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F56" w:rsidRPr="001B0726" w:rsidRDefault="00310F56" w:rsidP="00310F56">
      <w:pPr>
        <w:jc w:val="center"/>
        <w:rPr>
          <w:b/>
        </w:rPr>
      </w:pPr>
      <w:r w:rsidRPr="001B0726">
        <w:rPr>
          <w:b/>
        </w:rPr>
        <w:t>Sauk Valley Community College</w:t>
      </w:r>
    </w:p>
    <w:p w:rsidR="00310F56" w:rsidRPr="001B0726" w:rsidRDefault="00310F56" w:rsidP="00310F56">
      <w:pPr>
        <w:jc w:val="center"/>
        <w:rPr>
          <w:b/>
        </w:rPr>
      </w:pPr>
      <w:r>
        <w:rPr>
          <w:b/>
        </w:rPr>
        <w:t>November 28</w:t>
      </w:r>
      <w:r w:rsidRPr="001B0726">
        <w:rPr>
          <w:b/>
        </w:rPr>
        <w:t>, 2016</w:t>
      </w:r>
    </w:p>
    <w:p w:rsidR="00310F56" w:rsidRPr="001B0726" w:rsidRDefault="00310F56" w:rsidP="00310F56">
      <w:pPr>
        <w:jc w:val="center"/>
        <w:rPr>
          <w:b/>
        </w:rPr>
      </w:pPr>
    </w:p>
    <w:p w:rsidR="00310F56" w:rsidRPr="001B0726" w:rsidRDefault="00310F56" w:rsidP="00310F56">
      <w:pPr>
        <w:jc w:val="center"/>
        <w:rPr>
          <w:b/>
        </w:rPr>
      </w:pPr>
    </w:p>
    <w:p w:rsidR="00310F56" w:rsidRPr="001B0726" w:rsidRDefault="00310F56" w:rsidP="00310F56">
      <w:pPr>
        <w:jc w:val="right"/>
      </w:pPr>
      <w:r w:rsidRPr="001B0726">
        <w:rPr>
          <w:b/>
          <w:u w:val="single"/>
        </w:rPr>
        <w:t>Action Item 4.</w:t>
      </w:r>
      <w:r>
        <w:rPr>
          <w:b/>
          <w:u w:val="single"/>
        </w:rPr>
        <w:t>1</w:t>
      </w:r>
    </w:p>
    <w:p w:rsidR="00310F56" w:rsidRPr="001B0726" w:rsidRDefault="00310F56" w:rsidP="00310F56"/>
    <w:p w:rsidR="00310F56" w:rsidRPr="001B0726" w:rsidRDefault="00310F56" w:rsidP="00310F56">
      <w:pPr>
        <w:ind w:left="2160" w:hanging="2160"/>
        <w:rPr>
          <w:b/>
        </w:rPr>
      </w:pPr>
      <w:r w:rsidRPr="001B0726">
        <w:rPr>
          <w:b/>
        </w:rPr>
        <w:t>Topic:</w:t>
      </w:r>
      <w:r w:rsidRPr="001B0726">
        <w:rPr>
          <w:b/>
        </w:rPr>
        <w:tab/>
        <w:t xml:space="preserve">Board </w:t>
      </w:r>
      <w:r>
        <w:rPr>
          <w:b/>
        </w:rPr>
        <w:t>Policy 202.01 Administrative Staff Rules and Work Regulations</w:t>
      </w:r>
      <w:r w:rsidRPr="001B0726">
        <w:rPr>
          <w:b/>
        </w:rPr>
        <w:t xml:space="preserve"> – First Reading</w:t>
      </w:r>
    </w:p>
    <w:p w:rsidR="00310F56" w:rsidRPr="001B0726" w:rsidRDefault="00310F56" w:rsidP="00310F56">
      <w:pPr>
        <w:ind w:left="2250" w:hanging="2250"/>
        <w:rPr>
          <w:b/>
        </w:rPr>
      </w:pPr>
    </w:p>
    <w:p w:rsidR="00310F56" w:rsidRPr="001B0726" w:rsidRDefault="00310F56" w:rsidP="00310F56">
      <w:pPr>
        <w:ind w:left="2160" w:hanging="2160"/>
        <w:rPr>
          <w:b/>
        </w:rPr>
      </w:pPr>
      <w:r w:rsidRPr="001B0726">
        <w:rPr>
          <w:b/>
        </w:rPr>
        <w:t xml:space="preserve">Strategic Direction: </w:t>
      </w:r>
      <w:r>
        <w:rPr>
          <w:b/>
        </w:rPr>
        <w:tab/>
      </w:r>
      <w:r w:rsidRPr="001B0726">
        <w:rPr>
          <w:b/>
        </w:rPr>
        <w:t>Goal 3, Objective 3 – Improve the efficiency of College operations</w:t>
      </w:r>
    </w:p>
    <w:p w:rsidR="00310F56" w:rsidRPr="001B0726" w:rsidRDefault="00310F56" w:rsidP="00310F56">
      <w:pPr>
        <w:ind w:left="2160" w:hanging="2160"/>
        <w:rPr>
          <w:b/>
        </w:rPr>
      </w:pPr>
    </w:p>
    <w:p w:rsidR="00310F56" w:rsidRPr="001B0726" w:rsidRDefault="00310F56" w:rsidP="00310F56">
      <w:pPr>
        <w:ind w:left="2160" w:hanging="2160"/>
        <w:rPr>
          <w:b/>
        </w:rPr>
      </w:pPr>
      <w:r w:rsidRPr="001B0726">
        <w:rPr>
          <w:b/>
        </w:rPr>
        <w:t xml:space="preserve">Presented </w:t>
      </w:r>
      <w:proofErr w:type="gramStart"/>
      <w:r w:rsidRPr="001B0726">
        <w:rPr>
          <w:b/>
        </w:rPr>
        <w:t>By</w:t>
      </w:r>
      <w:proofErr w:type="gramEnd"/>
      <w:r w:rsidRPr="001B0726">
        <w:rPr>
          <w:b/>
        </w:rPr>
        <w:t>:</w:t>
      </w:r>
      <w:r w:rsidRPr="001B0726">
        <w:rPr>
          <w:b/>
        </w:rPr>
        <w:tab/>
        <w:t xml:space="preserve">Dr. David </w:t>
      </w:r>
      <w:proofErr w:type="spellStart"/>
      <w:r w:rsidRPr="001B0726">
        <w:rPr>
          <w:b/>
        </w:rPr>
        <w:t>Hellmich</w:t>
      </w:r>
      <w:proofErr w:type="spellEnd"/>
      <w:r w:rsidRPr="001B0726">
        <w:rPr>
          <w:b/>
        </w:rPr>
        <w:t xml:space="preserve"> </w:t>
      </w:r>
    </w:p>
    <w:p w:rsidR="00310F56" w:rsidRPr="001B0726" w:rsidRDefault="00310F56" w:rsidP="00310F56">
      <w:pPr>
        <w:rPr>
          <w:b/>
        </w:rPr>
      </w:pPr>
    </w:p>
    <w:p w:rsidR="00310F56" w:rsidRPr="001B0726" w:rsidRDefault="00310F56" w:rsidP="00310F56">
      <w:pPr>
        <w:rPr>
          <w:b/>
        </w:rPr>
      </w:pPr>
      <w:r w:rsidRPr="001B0726">
        <w:rPr>
          <w:b/>
        </w:rPr>
        <w:t>Presentation:</w:t>
      </w:r>
    </w:p>
    <w:p w:rsidR="00310F56" w:rsidRPr="001B0726" w:rsidRDefault="00310F56" w:rsidP="00310F56">
      <w:pPr>
        <w:ind w:firstLine="720"/>
        <w:rPr>
          <w:b/>
        </w:rPr>
      </w:pPr>
      <w:r w:rsidRPr="001B0726">
        <w:t xml:space="preserve">In accordance with the directive from the Board to update and clarify policies, the administration is requesting Board Policy </w:t>
      </w:r>
      <w:r>
        <w:t>202.01 Administrative Staff Rules and Work Regulations</w:t>
      </w:r>
      <w:r w:rsidRPr="001B0726">
        <w:t xml:space="preserve"> be revised.  The recommended revisions are on the following page.</w:t>
      </w:r>
      <w:r w:rsidRPr="001B0726">
        <w:rPr>
          <w:rFonts w:eastAsia="Calibri"/>
        </w:rPr>
        <w:tab/>
      </w:r>
    </w:p>
    <w:p w:rsidR="00310F56" w:rsidRPr="001B0726" w:rsidRDefault="00310F56" w:rsidP="00310F56">
      <w:pPr>
        <w:rPr>
          <w:rFonts w:eastAsia="Calibri"/>
        </w:rPr>
      </w:pPr>
    </w:p>
    <w:p w:rsidR="00310F56" w:rsidRPr="001B0726" w:rsidRDefault="00310F56" w:rsidP="00310F56">
      <w:pPr>
        <w:rPr>
          <w:rFonts w:eastAsia="Calibri"/>
          <w:b/>
        </w:rPr>
      </w:pPr>
      <w:r w:rsidRPr="001B0726">
        <w:rPr>
          <w:rFonts w:eastAsia="Calibri"/>
          <w:b/>
        </w:rPr>
        <w:t>Recommendation:</w:t>
      </w:r>
    </w:p>
    <w:p w:rsidR="00310F56" w:rsidRPr="001B0726" w:rsidRDefault="00310F56" w:rsidP="00310F56">
      <w:pPr>
        <w:ind w:firstLine="720"/>
        <w:rPr>
          <w:rFonts w:eastAsia="Calibri"/>
        </w:rPr>
      </w:pPr>
      <w:r w:rsidRPr="001B0726">
        <w:rPr>
          <w:rFonts w:eastAsia="Calibri"/>
        </w:rPr>
        <w:t xml:space="preserve">The administration recommends the Board approve the revised Board Policy </w:t>
      </w:r>
      <w:r>
        <w:rPr>
          <w:rFonts w:eastAsia="Calibri"/>
        </w:rPr>
        <w:t>202.01 Administrative Staff Rules and Work Regulations</w:t>
      </w:r>
      <w:r w:rsidRPr="001B0726">
        <w:rPr>
          <w:rFonts w:eastAsia="Calibri"/>
        </w:rPr>
        <w:t xml:space="preserve"> as presented for a first reading.</w:t>
      </w:r>
    </w:p>
    <w:p w:rsidR="00310F56" w:rsidRDefault="00310F56" w:rsidP="00310F56">
      <w:pPr>
        <w:rPr>
          <w:u w:val="single"/>
        </w:rPr>
      </w:pPr>
    </w:p>
    <w:p w:rsidR="00310F56" w:rsidRDefault="00310F56" w:rsidP="00310F56">
      <w:pPr>
        <w:rPr>
          <w:u w:val="single"/>
        </w:rPr>
      </w:pPr>
      <w:r>
        <w:rPr>
          <w:u w:val="single"/>
        </w:rPr>
        <w:br w:type="page"/>
      </w:r>
    </w:p>
    <w:p w:rsidR="00310F56" w:rsidRDefault="00310F56" w:rsidP="00310F56">
      <w:pPr>
        <w:rPr>
          <w:u w:val="single"/>
        </w:rPr>
      </w:pPr>
      <w:r w:rsidRPr="00244B5D">
        <w:rPr>
          <w:u w:val="single"/>
        </w:rPr>
        <w:lastRenderedPageBreak/>
        <w:t>202.01 Administrative Staff Rules and Work Regulations</w:t>
      </w:r>
    </w:p>
    <w:p w:rsidR="00310F56" w:rsidRPr="00244B5D" w:rsidRDefault="00310F56" w:rsidP="00310F56">
      <w:pPr>
        <w:rPr>
          <w:u w:val="single"/>
        </w:rPr>
      </w:pPr>
    </w:p>
    <w:p w:rsidR="00310F56" w:rsidRPr="00244B5D" w:rsidRDefault="00310F56" w:rsidP="00310F56">
      <w:r w:rsidRPr="00244B5D">
        <w:t xml:space="preserve">The Board of Sauk Valley recognizes the responsibility of the administrative staff to establish rules and regulations governing the administration of the College and directs that the administration will maintain and issue written administrative rules and procedures for the general and specific administration of the institution. All rules and regulations shall be placed in appropriate handbooks, and shall be reviewed annually. These rules and regulations shall not be in conflict with Board policies and Illinois Community College Board regulations. </w:t>
      </w:r>
    </w:p>
    <w:p w:rsidR="00310F56" w:rsidRPr="00244B5D" w:rsidRDefault="00310F56" w:rsidP="00310F56"/>
    <w:p w:rsidR="00310F56" w:rsidRPr="00244B5D" w:rsidRDefault="00310F56" w:rsidP="00310F56">
      <w:r w:rsidRPr="00244B5D">
        <w:t xml:space="preserve">2/12/79 </w:t>
      </w:r>
    </w:p>
    <w:p w:rsidR="00310F56" w:rsidRPr="001B0726" w:rsidRDefault="00310F56" w:rsidP="00310F56">
      <w:r w:rsidRPr="00244B5D">
        <w:t>12/19/83</w:t>
      </w:r>
    </w:p>
    <w:p w:rsidR="00310F56" w:rsidRDefault="00310F56" w:rsidP="00310F56">
      <w:pPr>
        <w:rPr>
          <w:b/>
          <w:u w:val="single"/>
        </w:rPr>
      </w:pPr>
      <w:r>
        <w:rPr>
          <w:b/>
          <w:u w:val="single"/>
        </w:rPr>
        <w:br w:type="page"/>
      </w:r>
    </w:p>
    <w:p w:rsidR="00310F56" w:rsidRPr="00244B5D" w:rsidRDefault="00310F56" w:rsidP="00310F56">
      <w:pPr>
        <w:rPr>
          <w:u w:val="single"/>
        </w:rPr>
      </w:pPr>
      <w:r w:rsidRPr="00244B5D">
        <w:rPr>
          <w:u w:val="single"/>
        </w:rPr>
        <w:lastRenderedPageBreak/>
        <w:t xml:space="preserve">202.01 Administrative Staff Rules and Work </w:t>
      </w:r>
      <w:r w:rsidRPr="001331FD">
        <w:rPr>
          <w:strike/>
          <w:u w:val="single"/>
        </w:rPr>
        <w:t>Regulations</w:t>
      </w:r>
      <w:r w:rsidRPr="001331FD">
        <w:rPr>
          <w:u w:val="single"/>
        </w:rPr>
        <w:t xml:space="preserve"> </w:t>
      </w:r>
      <w:r w:rsidRPr="001331FD">
        <w:rPr>
          <w:u w:val="double"/>
        </w:rPr>
        <w:t>Procedures</w:t>
      </w:r>
    </w:p>
    <w:p w:rsidR="00310F56" w:rsidRDefault="00310F56" w:rsidP="00310F56"/>
    <w:p w:rsidR="00310F56" w:rsidRPr="00244B5D" w:rsidRDefault="00310F56" w:rsidP="00310F56">
      <w:r w:rsidRPr="00244B5D">
        <w:t xml:space="preserve">The Board of </w:t>
      </w:r>
      <w:r w:rsidRPr="001331FD">
        <w:rPr>
          <w:u w:val="single"/>
        </w:rPr>
        <w:t>Trustees</w:t>
      </w:r>
      <w:r>
        <w:t xml:space="preserve"> </w:t>
      </w:r>
      <w:r w:rsidRPr="001331FD">
        <w:rPr>
          <w:strike/>
        </w:rPr>
        <w:t>Sauk Valley</w:t>
      </w:r>
      <w:r w:rsidRPr="00244B5D">
        <w:t xml:space="preserve"> recognizes the responsibility of the administrative staff to establish </w:t>
      </w:r>
      <w:r w:rsidRPr="001331FD">
        <w:t xml:space="preserve">rules and </w:t>
      </w:r>
      <w:r w:rsidRPr="001331FD">
        <w:rPr>
          <w:strike/>
        </w:rPr>
        <w:t>regulations</w:t>
      </w:r>
      <w:r w:rsidRPr="001331FD">
        <w:t xml:space="preserve"> </w:t>
      </w:r>
      <w:r w:rsidRPr="001331FD">
        <w:rPr>
          <w:u w:val="single"/>
        </w:rPr>
        <w:t>procedures</w:t>
      </w:r>
      <w:r>
        <w:t xml:space="preserve"> </w:t>
      </w:r>
      <w:r w:rsidRPr="001331FD">
        <w:t>governing</w:t>
      </w:r>
      <w:r w:rsidRPr="00244B5D">
        <w:t xml:space="preserve"> the administration of the College and directs that the administration will maintain and issue written administrative rules and procedures for the general and specific administration of the institution. </w:t>
      </w:r>
      <w:r>
        <w:t xml:space="preserve"> </w:t>
      </w:r>
      <w:r w:rsidRPr="00244B5D">
        <w:t xml:space="preserve">All rules and </w:t>
      </w:r>
      <w:r w:rsidRPr="00957BE6">
        <w:rPr>
          <w:strike/>
        </w:rPr>
        <w:t>regulations</w:t>
      </w:r>
      <w:r w:rsidRPr="00244B5D">
        <w:t xml:space="preserve"> </w:t>
      </w:r>
      <w:r w:rsidRPr="00957BE6">
        <w:rPr>
          <w:u w:val="single"/>
        </w:rPr>
        <w:t>procedures</w:t>
      </w:r>
      <w:r>
        <w:t xml:space="preserve"> </w:t>
      </w:r>
      <w:r w:rsidRPr="00244B5D">
        <w:t>shall be placed in appropriate handbooks</w:t>
      </w:r>
      <w:r w:rsidRPr="00244B5D">
        <w:rPr>
          <w:strike/>
        </w:rPr>
        <w:t>,</w:t>
      </w:r>
      <w:r w:rsidRPr="00244B5D">
        <w:t xml:space="preserve"> and shall be reviewed annually. </w:t>
      </w:r>
      <w:r>
        <w:t xml:space="preserve"> </w:t>
      </w:r>
      <w:r w:rsidRPr="00244B5D">
        <w:t xml:space="preserve">These rules and </w:t>
      </w:r>
      <w:r w:rsidRPr="00957BE6">
        <w:rPr>
          <w:strike/>
        </w:rPr>
        <w:t>regulations</w:t>
      </w:r>
      <w:r w:rsidRPr="00244B5D">
        <w:t xml:space="preserve"> </w:t>
      </w:r>
      <w:r w:rsidRPr="00957BE6">
        <w:rPr>
          <w:u w:val="single"/>
        </w:rPr>
        <w:t>procedures</w:t>
      </w:r>
      <w:r>
        <w:t xml:space="preserve"> </w:t>
      </w:r>
      <w:r w:rsidRPr="00244B5D">
        <w:t xml:space="preserve">shall not be in conflict with Board policies and Illinois Community College Board regulations. </w:t>
      </w:r>
    </w:p>
    <w:p w:rsidR="00310F56" w:rsidRPr="00244B5D" w:rsidRDefault="00310F56" w:rsidP="00310F56"/>
    <w:p w:rsidR="00310F56" w:rsidRPr="00244B5D" w:rsidRDefault="00310F56" w:rsidP="00310F56">
      <w:r w:rsidRPr="00244B5D">
        <w:t xml:space="preserve">2/12/79 </w:t>
      </w:r>
    </w:p>
    <w:p w:rsidR="00310F56" w:rsidRPr="001B0726" w:rsidRDefault="00310F56" w:rsidP="00310F56">
      <w:r w:rsidRPr="00244B5D">
        <w:t>12/19/83</w:t>
      </w:r>
    </w:p>
    <w:p w:rsidR="00310F56" w:rsidRDefault="00310F56" w:rsidP="00310F56">
      <w:pPr>
        <w:rPr>
          <w:b/>
          <w:u w:val="single"/>
        </w:rPr>
      </w:pPr>
    </w:p>
    <w:p w:rsidR="008225C9" w:rsidRPr="00310F56" w:rsidRDefault="00310F56" w:rsidP="001B0726">
      <w:pPr>
        <w:rPr>
          <w:b/>
        </w:rPr>
      </w:pPr>
      <w:bookmarkStart w:id="0" w:name="_GoBack"/>
      <w:bookmarkEnd w:id="0"/>
    </w:p>
    <w:sectPr w:rsidR="008225C9" w:rsidRPr="00310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26"/>
    <w:rsid w:val="001B0726"/>
    <w:rsid w:val="00254E05"/>
    <w:rsid w:val="00310F56"/>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A44E"/>
  <w15:chartTrackingRefBased/>
  <w15:docId w15:val="{71A0996F-6761-4ACE-8002-D014CDDE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F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2016-11-18T16:51:00Z</dcterms:created>
  <dcterms:modified xsi:type="dcterms:W3CDTF">2016-11-22T19:49:00Z</dcterms:modified>
</cp:coreProperties>
</file>