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1C9" w:rsidRPr="00006EE6" w:rsidRDefault="001321C9" w:rsidP="001321C9">
      <w:pPr>
        <w:jc w:val="center"/>
        <w:rPr>
          <w:b/>
        </w:rPr>
      </w:pPr>
      <w:r w:rsidRPr="00006EE6">
        <w:rPr>
          <w:b/>
        </w:rPr>
        <w:t>Sauk Valley Community College</w:t>
      </w:r>
    </w:p>
    <w:p w:rsidR="001321C9" w:rsidRPr="00006EE6" w:rsidRDefault="001321C9" w:rsidP="001321C9">
      <w:pPr>
        <w:jc w:val="center"/>
        <w:rPr>
          <w:b/>
        </w:rPr>
      </w:pPr>
      <w:r w:rsidRPr="00006EE6">
        <w:rPr>
          <w:b/>
        </w:rPr>
        <w:t>October 24, 2016</w:t>
      </w:r>
    </w:p>
    <w:p w:rsidR="001321C9" w:rsidRDefault="001321C9" w:rsidP="001321C9">
      <w:pPr>
        <w:jc w:val="center"/>
        <w:rPr>
          <w:b/>
          <w:u w:val="single"/>
        </w:rPr>
      </w:pPr>
    </w:p>
    <w:p w:rsidR="001321C9" w:rsidRDefault="001321C9" w:rsidP="001321C9">
      <w:pPr>
        <w:jc w:val="center"/>
        <w:rPr>
          <w:b/>
          <w:u w:val="single"/>
        </w:rPr>
      </w:pPr>
    </w:p>
    <w:p w:rsidR="001321C9" w:rsidRPr="00006EE6" w:rsidRDefault="001321C9" w:rsidP="001321C9">
      <w:pPr>
        <w:jc w:val="right"/>
      </w:pPr>
      <w:r w:rsidRPr="00006EE6">
        <w:rPr>
          <w:b/>
          <w:u w:val="single"/>
        </w:rPr>
        <w:t>Action Item 4.1</w:t>
      </w:r>
    </w:p>
    <w:p w:rsidR="001321C9" w:rsidRPr="00006EE6" w:rsidRDefault="001321C9" w:rsidP="001321C9"/>
    <w:p w:rsidR="001321C9" w:rsidRPr="00006EE6" w:rsidRDefault="001321C9" w:rsidP="001321C9">
      <w:pPr>
        <w:ind w:left="2160" w:hanging="2160"/>
        <w:rPr>
          <w:b/>
        </w:rPr>
      </w:pPr>
      <w:r w:rsidRPr="00006EE6">
        <w:rPr>
          <w:b/>
        </w:rPr>
        <w:t>Topic:</w:t>
      </w:r>
      <w:r w:rsidRPr="00006EE6">
        <w:rPr>
          <w:b/>
        </w:rPr>
        <w:tab/>
      </w:r>
      <w:r>
        <w:rPr>
          <w:b/>
        </w:rPr>
        <w:t>Board Policy 201.01 Administrative Organization – First Reading</w:t>
      </w:r>
    </w:p>
    <w:p w:rsidR="001321C9" w:rsidRPr="00006EE6" w:rsidRDefault="001321C9" w:rsidP="001321C9">
      <w:pPr>
        <w:ind w:left="2250" w:hanging="2250"/>
        <w:rPr>
          <w:b/>
        </w:rPr>
      </w:pPr>
    </w:p>
    <w:p w:rsidR="001321C9" w:rsidRPr="00006EE6" w:rsidRDefault="001321C9" w:rsidP="001321C9">
      <w:pPr>
        <w:ind w:left="2160" w:hanging="2160"/>
        <w:rPr>
          <w:b/>
        </w:rPr>
      </w:pPr>
      <w:r w:rsidRPr="00006EE6">
        <w:rPr>
          <w:b/>
        </w:rPr>
        <w:t>Strategic Direction:</w:t>
      </w:r>
      <w:r w:rsidRPr="00006EE6">
        <w:rPr>
          <w:b/>
        </w:rPr>
        <w:tab/>
      </w:r>
      <w:r w:rsidRPr="00212C69">
        <w:rPr>
          <w:b/>
        </w:rPr>
        <w:t>Goal 3, Objective 3 – Improve the efficiency of College operations</w:t>
      </w:r>
    </w:p>
    <w:p w:rsidR="001321C9" w:rsidRPr="00006EE6" w:rsidRDefault="001321C9" w:rsidP="001321C9">
      <w:pPr>
        <w:ind w:left="2160" w:hanging="2160"/>
        <w:rPr>
          <w:b/>
        </w:rPr>
      </w:pPr>
    </w:p>
    <w:p w:rsidR="001321C9" w:rsidRPr="00006EE6" w:rsidRDefault="001321C9" w:rsidP="001321C9">
      <w:pPr>
        <w:ind w:left="2160" w:hanging="2160"/>
        <w:rPr>
          <w:b/>
        </w:rPr>
      </w:pPr>
      <w:r w:rsidRPr="00006EE6">
        <w:rPr>
          <w:b/>
        </w:rPr>
        <w:t xml:space="preserve">Presented </w:t>
      </w:r>
      <w:proofErr w:type="gramStart"/>
      <w:r w:rsidRPr="00006EE6">
        <w:rPr>
          <w:b/>
        </w:rPr>
        <w:t>By</w:t>
      </w:r>
      <w:proofErr w:type="gramEnd"/>
      <w:r w:rsidRPr="00006EE6">
        <w:rPr>
          <w:b/>
        </w:rPr>
        <w:t>:</w:t>
      </w:r>
      <w:r w:rsidRPr="00006EE6">
        <w:rPr>
          <w:b/>
        </w:rPr>
        <w:tab/>
      </w:r>
      <w:r w:rsidRPr="00212C69">
        <w:rPr>
          <w:b/>
        </w:rPr>
        <w:t xml:space="preserve">Dr. David </w:t>
      </w:r>
      <w:proofErr w:type="spellStart"/>
      <w:r w:rsidRPr="00212C69">
        <w:rPr>
          <w:b/>
        </w:rPr>
        <w:t>Hellmich</w:t>
      </w:r>
      <w:proofErr w:type="spellEnd"/>
      <w:r w:rsidRPr="00212C69">
        <w:rPr>
          <w:b/>
        </w:rPr>
        <w:t xml:space="preserve"> </w:t>
      </w:r>
    </w:p>
    <w:p w:rsidR="001321C9" w:rsidRPr="00006EE6" w:rsidRDefault="001321C9" w:rsidP="001321C9">
      <w:pPr>
        <w:rPr>
          <w:b/>
        </w:rPr>
      </w:pPr>
    </w:p>
    <w:p w:rsidR="001321C9" w:rsidRDefault="001321C9" w:rsidP="001321C9">
      <w:pPr>
        <w:rPr>
          <w:b/>
        </w:rPr>
      </w:pPr>
      <w:r w:rsidRPr="00006EE6">
        <w:rPr>
          <w:b/>
        </w:rPr>
        <w:t>Presentation:</w:t>
      </w:r>
    </w:p>
    <w:p w:rsidR="001321C9" w:rsidRPr="00006EE6" w:rsidRDefault="001321C9" w:rsidP="001321C9">
      <w:pPr>
        <w:ind w:firstLine="720"/>
        <w:rPr>
          <w:b/>
        </w:rPr>
      </w:pPr>
      <w:r w:rsidRPr="00006EE6">
        <w:t xml:space="preserve">In accordance with the directive from the Board to update and clarify policies, the administration is requesting Board Policy </w:t>
      </w:r>
      <w:r>
        <w:t>201.01 Administrative Organization</w:t>
      </w:r>
      <w:r w:rsidRPr="00006EE6">
        <w:t xml:space="preserve"> be revis</w:t>
      </w:r>
      <w:r>
        <w:t>ed.  The recommended revisions are</w:t>
      </w:r>
      <w:r w:rsidRPr="00006EE6">
        <w:t xml:space="preserve"> on the following page.</w:t>
      </w:r>
      <w:r w:rsidRPr="00006EE6">
        <w:rPr>
          <w:rFonts w:eastAsia="Calibri"/>
        </w:rPr>
        <w:tab/>
      </w:r>
    </w:p>
    <w:p w:rsidR="001321C9" w:rsidRDefault="001321C9" w:rsidP="001321C9">
      <w:pPr>
        <w:rPr>
          <w:rFonts w:eastAsia="Calibri"/>
        </w:rPr>
      </w:pPr>
    </w:p>
    <w:p w:rsidR="001321C9" w:rsidRPr="00974E39" w:rsidRDefault="001321C9" w:rsidP="001321C9">
      <w:pPr>
        <w:rPr>
          <w:rFonts w:eastAsia="Calibri"/>
          <w:b/>
        </w:rPr>
      </w:pPr>
      <w:r w:rsidRPr="00974E39">
        <w:rPr>
          <w:rFonts w:eastAsia="Calibri"/>
          <w:b/>
        </w:rPr>
        <w:t>Recommendation:</w:t>
      </w:r>
    </w:p>
    <w:p w:rsidR="001321C9" w:rsidRPr="006333E8" w:rsidRDefault="001321C9" w:rsidP="001321C9">
      <w:pPr>
        <w:ind w:firstLine="720"/>
        <w:rPr>
          <w:rFonts w:eastAsia="Calibri"/>
        </w:rPr>
      </w:pPr>
      <w:r w:rsidRPr="006333E8">
        <w:rPr>
          <w:rFonts w:eastAsia="Calibri"/>
        </w:rPr>
        <w:t xml:space="preserve">The administration recommends the Board approve the revised Board Policy </w:t>
      </w:r>
      <w:r>
        <w:rPr>
          <w:rFonts w:eastAsia="Calibri"/>
        </w:rPr>
        <w:t xml:space="preserve">201.01 Administrative Organization </w:t>
      </w:r>
      <w:r w:rsidRPr="006333E8">
        <w:rPr>
          <w:rFonts w:eastAsia="Calibri"/>
        </w:rPr>
        <w:t xml:space="preserve">as presented for a </w:t>
      </w:r>
      <w:r>
        <w:rPr>
          <w:rFonts w:eastAsia="Calibri"/>
        </w:rPr>
        <w:t xml:space="preserve">first </w:t>
      </w:r>
      <w:r w:rsidRPr="006333E8">
        <w:rPr>
          <w:rFonts w:eastAsia="Calibri"/>
        </w:rPr>
        <w:t>reading.</w:t>
      </w:r>
    </w:p>
    <w:p w:rsidR="001321C9" w:rsidRPr="00006EE6" w:rsidRDefault="001321C9" w:rsidP="001321C9">
      <w:pPr>
        <w:rPr>
          <w:b/>
        </w:rPr>
      </w:pPr>
    </w:p>
    <w:p w:rsidR="001321C9" w:rsidRDefault="001321C9" w:rsidP="001321C9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1321C9" w:rsidRPr="004C3D22" w:rsidRDefault="001321C9" w:rsidP="001321C9">
      <w:pPr>
        <w:rPr>
          <w:u w:val="single"/>
        </w:rPr>
      </w:pPr>
      <w:r w:rsidRPr="004C3D22">
        <w:rPr>
          <w:u w:val="single"/>
        </w:rPr>
        <w:lastRenderedPageBreak/>
        <w:t>201.01 Administrative Organization</w:t>
      </w:r>
    </w:p>
    <w:p w:rsidR="001321C9" w:rsidRPr="00212C69" w:rsidRDefault="001321C9" w:rsidP="001321C9">
      <w:pPr>
        <w:rPr>
          <w:b/>
          <w:u w:val="single"/>
        </w:rPr>
      </w:pPr>
    </w:p>
    <w:p w:rsidR="001321C9" w:rsidRDefault="001321C9" w:rsidP="001321C9">
      <w:pPr>
        <w:ind w:firstLine="720"/>
      </w:pPr>
      <w:r w:rsidRPr="00006EE6">
        <w:t>It is the policy of the Board to encourage the development of an adm</w:t>
      </w:r>
      <w:r>
        <w:t xml:space="preserve">inistrative structure that will </w:t>
      </w:r>
      <w:r w:rsidRPr="00006EE6">
        <w:t>provide for the free flow of information between and among t</w:t>
      </w:r>
      <w:r>
        <w:t xml:space="preserve">he President and his/her </w:t>
      </w:r>
      <w:r w:rsidRPr="00006EE6">
        <w:t xml:space="preserve">subordinates and clear lines of responsibility and authority. </w:t>
      </w:r>
      <w:r>
        <w:t xml:space="preserve"> </w:t>
      </w:r>
      <w:r w:rsidRPr="00006EE6">
        <w:t>The</w:t>
      </w:r>
      <w:r>
        <w:t xml:space="preserve"> administrative organization of </w:t>
      </w:r>
      <w:r w:rsidRPr="00006EE6">
        <w:t xml:space="preserve">the College must remain stable to the extent that it provides </w:t>
      </w:r>
      <w:r>
        <w:t xml:space="preserve">a clear understanding among the </w:t>
      </w:r>
      <w:r w:rsidRPr="00006EE6">
        <w:t>staff as to responsibility and job assignments and at the same</w:t>
      </w:r>
      <w:r>
        <w:t xml:space="preserve"> time remain flexible enough to </w:t>
      </w:r>
      <w:r w:rsidRPr="00006EE6">
        <w:t>allow for appropriate changes when circumstances make the</w:t>
      </w:r>
      <w:r>
        <w:t xml:space="preserve">m necessary.  </w:t>
      </w:r>
    </w:p>
    <w:p w:rsidR="001321C9" w:rsidRDefault="001321C9" w:rsidP="001321C9">
      <w:pPr>
        <w:ind w:firstLine="720"/>
      </w:pPr>
      <w:r>
        <w:t xml:space="preserve">The President will </w:t>
      </w:r>
      <w:r w:rsidRPr="00006EE6">
        <w:t xml:space="preserve">recommend for approval of the Board, the organizational </w:t>
      </w:r>
      <w:r>
        <w:t xml:space="preserve">structure of the College and as </w:t>
      </w:r>
      <w:r w:rsidRPr="00006EE6">
        <w:t>circumstances require, any changes that will improve the overa</w:t>
      </w:r>
      <w:r>
        <w:t xml:space="preserve">ll College operations.  </w:t>
      </w:r>
    </w:p>
    <w:p w:rsidR="001321C9" w:rsidRPr="00006EE6" w:rsidRDefault="001321C9" w:rsidP="001321C9">
      <w:pPr>
        <w:ind w:firstLine="720"/>
      </w:pPr>
      <w:r>
        <w:t xml:space="preserve">All Sauk </w:t>
      </w:r>
      <w:r w:rsidRPr="00006EE6">
        <w:t>Valley Community College employees shall be responsible to the Board through the President.</w:t>
      </w:r>
    </w:p>
    <w:p w:rsidR="001321C9" w:rsidRDefault="001321C9" w:rsidP="001321C9"/>
    <w:p w:rsidR="001321C9" w:rsidRPr="00006EE6" w:rsidRDefault="001321C9" w:rsidP="001321C9">
      <w:r w:rsidRPr="00006EE6">
        <w:t xml:space="preserve">2/12/79 </w:t>
      </w:r>
    </w:p>
    <w:p w:rsidR="001321C9" w:rsidRPr="00006EE6" w:rsidRDefault="001321C9" w:rsidP="001321C9">
      <w:r w:rsidRPr="00006EE6">
        <w:t xml:space="preserve">3/23/87 </w:t>
      </w:r>
    </w:p>
    <w:p w:rsidR="001321C9" w:rsidRPr="00006EE6" w:rsidRDefault="001321C9" w:rsidP="001321C9">
      <w:r w:rsidRPr="00006EE6">
        <w:t>7/22/02</w:t>
      </w:r>
    </w:p>
    <w:p w:rsidR="001321C9" w:rsidRDefault="001321C9" w:rsidP="001321C9">
      <w:pPr>
        <w:rPr>
          <w:b/>
        </w:rPr>
      </w:pPr>
      <w:r>
        <w:rPr>
          <w:b/>
        </w:rPr>
        <w:br w:type="page"/>
      </w:r>
    </w:p>
    <w:p w:rsidR="001321C9" w:rsidRPr="004C3D22" w:rsidRDefault="001321C9" w:rsidP="001321C9">
      <w:pPr>
        <w:rPr>
          <w:u w:val="single"/>
        </w:rPr>
      </w:pPr>
      <w:r w:rsidRPr="004C3D22">
        <w:rPr>
          <w:u w:val="single"/>
        </w:rPr>
        <w:lastRenderedPageBreak/>
        <w:t>201.01 Administrative Organization</w:t>
      </w:r>
    </w:p>
    <w:p w:rsidR="001321C9" w:rsidRPr="00212C69" w:rsidRDefault="001321C9" w:rsidP="001321C9">
      <w:pPr>
        <w:rPr>
          <w:b/>
          <w:u w:val="single"/>
        </w:rPr>
      </w:pPr>
    </w:p>
    <w:p w:rsidR="001321C9" w:rsidRDefault="001321C9" w:rsidP="001321C9">
      <w:pPr>
        <w:ind w:firstLine="720"/>
      </w:pPr>
      <w:r w:rsidRPr="00006EE6">
        <w:t>It is the policy of the Board to encourage the development of an adm</w:t>
      </w:r>
      <w:r>
        <w:t xml:space="preserve">inistrative structure that will </w:t>
      </w:r>
      <w:r w:rsidRPr="00006EE6">
        <w:t>provide for the free flow of information between and among t</w:t>
      </w:r>
      <w:r>
        <w:t xml:space="preserve">he President and his/her </w:t>
      </w:r>
      <w:r w:rsidRPr="00006EE6">
        <w:t xml:space="preserve">subordinates and clear lines of responsibility and authority. </w:t>
      </w:r>
      <w:r>
        <w:t xml:space="preserve"> </w:t>
      </w:r>
      <w:r w:rsidRPr="00006EE6">
        <w:t>The</w:t>
      </w:r>
      <w:r>
        <w:t xml:space="preserve"> administrative organization of </w:t>
      </w:r>
      <w:r w:rsidRPr="00006EE6">
        <w:t xml:space="preserve">the College must remain stable to the extent that it provides </w:t>
      </w:r>
      <w:r>
        <w:t xml:space="preserve">a clear understanding among the </w:t>
      </w:r>
      <w:r w:rsidRPr="00006EE6">
        <w:t>staff as to responsibility and job assignments and</w:t>
      </w:r>
      <w:r w:rsidRPr="00D00000">
        <w:rPr>
          <w:u w:val="single"/>
        </w:rPr>
        <w:t>,</w:t>
      </w:r>
      <w:r w:rsidRPr="00006EE6">
        <w:t xml:space="preserve"> at the same</w:t>
      </w:r>
      <w:r>
        <w:t xml:space="preserve"> time</w:t>
      </w:r>
      <w:r w:rsidRPr="00D00000">
        <w:rPr>
          <w:u w:val="single"/>
        </w:rPr>
        <w:t>,</w:t>
      </w:r>
      <w:r>
        <w:t xml:space="preserve"> remain</w:t>
      </w:r>
      <w:r w:rsidRPr="00D00000">
        <w:rPr>
          <w:u w:val="single"/>
        </w:rPr>
        <w:t>s</w:t>
      </w:r>
      <w:r>
        <w:t xml:space="preserve"> flexible enough to </w:t>
      </w:r>
      <w:r w:rsidRPr="00006EE6">
        <w:t>allow for appropriate changes when circumstances make the</w:t>
      </w:r>
      <w:r>
        <w:t xml:space="preserve">m necessary.  </w:t>
      </w:r>
    </w:p>
    <w:p w:rsidR="001321C9" w:rsidRDefault="001321C9" w:rsidP="001321C9">
      <w:pPr>
        <w:ind w:firstLine="720"/>
      </w:pPr>
      <w:r>
        <w:t xml:space="preserve">The President will </w:t>
      </w:r>
      <w:r w:rsidRPr="00006EE6">
        <w:t xml:space="preserve">recommend for approval of the Board, the organizational </w:t>
      </w:r>
      <w:r>
        <w:t xml:space="preserve">structure of the College and as </w:t>
      </w:r>
      <w:r w:rsidRPr="00006EE6">
        <w:t>circumstances require, any changes that will improve the overa</w:t>
      </w:r>
      <w:r>
        <w:t xml:space="preserve">ll College operations.  </w:t>
      </w:r>
    </w:p>
    <w:p w:rsidR="001321C9" w:rsidRPr="00006EE6" w:rsidRDefault="001321C9" w:rsidP="001321C9">
      <w:pPr>
        <w:ind w:firstLine="720"/>
      </w:pPr>
      <w:r>
        <w:t xml:space="preserve">All Sauk </w:t>
      </w:r>
      <w:r w:rsidRPr="00006EE6">
        <w:t>Valley Community College employees shall be responsible to the Board through the President.</w:t>
      </w:r>
    </w:p>
    <w:p w:rsidR="001321C9" w:rsidRDefault="001321C9" w:rsidP="001321C9"/>
    <w:p w:rsidR="001321C9" w:rsidRPr="00006EE6" w:rsidRDefault="001321C9" w:rsidP="001321C9">
      <w:r w:rsidRPr="00006EE6">
        <w:t xml:space="preserve">2/12/79 </w:t>
      </w:r>
    </w:p>
    <w:p w:rsidR="001321C9" w:rsidRPr="00006EE6" w:rsidRDefault="001321C9" w:rsidP="001321C9">
      <w:r w:rsidRPr="00006EE6">
        <w:t xml:space="preserve">3/23/87 </w:t>
      </w:r>
    </w:p>
    <w:p w:rsidR="001321C9" w:rsidRPr="00006EE6" w:rsidRDefault="001321C9" w:rsidP="001321C9">
      <w:r w:rsidRPr="00006EE6">
        <w:t>7/22/02</w:t>
      </w:r>
    </w:p>
    <w:p w:rsidR="008225C9" w:rsidRPr="001321C9" w:rsidRDefault="001321C9" w:rsidP="00006EE6">
      <w:pPr>
        <w:rPr>
          <w:b/>
        </w:rPr>
      </w:pPr>
      <w:bookmarkStart w:id="0" w:name="_GoBack"/>
      <w:bookmarkEnd w:id="0"/>
    </w:p>
    <w:sectPr w:rsidR="008225C9" w:rsidRPr="00132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E6"/>
    <w:rsid w:val="00006EE6"/>
    <w:rsid w:val="001321C9"/>
    <w:rsid w:val="00212C69"/>
    <w:rsid w:val="00254E05"/>
    <w:rsid w:val="008D5E6E"/>
    <w:rsid w:val="0097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4D3A"/>
  <w15:chartTrackingRefBased/>
  <w15:docId w15:val="{2450C3E5-4FE2-495C-B44D-1A2F37AA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3</cp:revision>
  <dcterms:created xsi:type="dcterms:W3CDTF">2016-10-17T18:07:00Z</dcterms:created>
  <dcterms:modified xsi:type="dcterms:W3CDTF">2016-10-19T18:53:00Z</dcterms:modified>
</cp:coreProperties>
</file>