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359" w:rsidRPr="00094460" w:rsidRDefault="00B96359" w:rsidP="00B96359">
      <w:pPr>
        <w:pStyle w:val="NormalWeb"/>
        <w:spacing w:before="0" w:beforeAutospacing="0" w:after="0" w:afterAutospacing="0"/>
        <w:jc w:val="center"/>
      </w:pPr>
      <w:r w:rsidRPr="00094460">
        <w:rPr>
          <w:b/>
          <w:bCs/>
          <w:color w:val="000000"/>
        </w:rPr>
        <w:t>Sauk Valley Community College</w:t>
      </w:r>
    </w:p>
    <w:p w:rsidR="00B96359" w:rsidRPr="00094460" w:rsidRDefault="00B96359" w:rsidP="00B96359">
      <w:pPr>
        <w:pStyle w:val="NormalWeb"/>
        <w:spacing w:before="0" w:beforeAutospacing="0" w:after="0" w:afterAutospacing="0"/>
        <w:jc w:val="center"/>
      </w:pPr>
      <w:r w:rsidRPr="00094460">
        <w:rPr>
          <w:b/>
          <w:bCs/>
          <w:color w:val="000000"/>
        </w:rPr>
        <w:t>November 26, 2018</w:t>
      </w:r>
    </w:p>
    <w:p w:rsidR="00B96359" w:rsidRPr="00094460" w:rsidRDefault="00B96359" w:rsidP="00B96359"/>
    <w:p w:rsidR="00B96359" w:rsidRDefault="00B96359" w:rsidP="00B96359">
      <w:pPr>
        <w:pStyle w:val="NormalWeb"/>
        <w:spacing w:before="0" w:beforeAutospacing="0" w:after="0" w:afterAutospacing="0"/>
        <w:jc w:val="right"/>
        <w:rPr>
          <w:b/>
          <w:bCs/>
          <w:color w:val="000000"/>
          <w:u w:val="single"/>
        </w:rPr>
      </w:pPr>
    </w:p>
    <w:p w:rsidR="00B96359" w:rsidRPr="00094460" w:rsidRDefault="00B96359" w:rsidP="00B96359">
      <w:pPr>
        <w:pStyle w:val="NormalWeb"/>
        <w:spacing w:before="0" w:beforeAutospacing="0" w:after="0" w:afterAutospacing="0"/>
        <w:jc w:val="right"/>
      </w:pPr>
      <w:r w:rsidRPr="00094460">
        <w:rPr>
          <w:b/>
          <w:bCs/>
          <w:color w:val="000000"/>
          <w:u w:val="single"/>
        </w:rPr>
        <w:t xml:space="preserve">Agenda Item 2.8 </w:t>
      </w:r>
    </w:p>
    <w:p w:rsidR="00B96359" w:rsidRPr="00094460" w:rsidRDefault="00B96359" w:rsidP="00B96359"/>
    <w:p w:rsidR="00B96359" w:rsidRDefault="00B96359" w:rsidP="00B96359">
      <w:pPr>
        <w:pStyle w:val="NormalWeb"/>
        <w:spacing w:before="0" w:beforeAutospacing="0" w:after="0" w:afterAutospacing="0"/>
        <w:ind w:left="2160" w:hanging="2160"/>
        <w:rPr>
          <w:b/>
        </w:rPr>
      </w:pPr>
      <w:r w:rsidRPr="00094460">
        <w:rPr>
          <w:b/>
          <w:bCs/>
          <w:color w:val="000000"/>
        </w:rPr>
        <w:t>Topic:</w:t>
      </w:r>
      <w:r>
        <w:rPr>
          <w:rStyle w:val="apple-tab-span"/>
          <w:b/>
          <w:bCs/>
          <w:color w:val="000000"/>
        </w:rPr>
        <w:tab/>
      </w:r>
      <w:r w:rsidRPr="00094460">
        <w:rPr>
          <w:b/>
        </w:rPr>
        <w:t>Appointment of Local Election Official</w:t>
      </w:r>
    </w:p>
    <w:p w:rsidR="00B96359" w:rsidRDefault="00B96359" w:rsidP="00B96359">
      <w:pPr>
        <w:pStyle w:val="NormalWeb"/>
        <w:spacing w:before="0" w:beforeAutospacing="0" w:after="0" w:afterAutospacing="0"/>
        <w:ind w:left="2160" w:hanging="2160"/>
        <w:rPr>
          <w:b/>
        </w:rPr>
      </w:pPr>
    </w:p>
    <w:p w:rsidR="00B96359" w:rsidRPr="00094460" w:rsidRDefault="00B96359" w:rsidP="00B96359">
      <w:pPr>
        <w:pStyle w:val="NormalWeb"/>
        <w:spacing w:before="0" w:beforeAutospacing="0" w:after="0" w:afterAutospacing="0"/>
        <w:ind w:left="2160" w:hanging="2160"/>
        <w:rPr>
          <w:b/>
        </w:rPr>
      </w:pPr>
      <w:r w:rsidRPr="00094460">
        <w:rPr>
          <w:b/>
        </w:rPr>
        <w:t xml:space="preserve">Presented by:  </w:t>
      </w:r>
      <w:r w:rsidRPr="00094460">
        <w:rPr>
          <w:b/>
        </w:rPr>
        <w:tab/>
        <w:t xml:space="preserve">Dr. David </w:t>
      </w:r>
      <w:proofErr w:type="spellStart"/>
      <w:r w:rsidRPr="00094460">
        <w:rPr>
          <w:b/>
        </w:rPr>
        <w:t>Hellmich</w:t>
      </w:r>
      <w:proofErr w:type="spellEnd"/>
      <w:r w:rsidRPr="00094460">
        <w:rPr>
          <w:b/>
        </w:rPr>
        <w:t xml:space="preserve"> </w:t>
      </w:r>
    </w:p>
    <w:p w:rsidR="00B96359" w:rsidRPr="00094460" w:rsidRDefault="00B96359" w:rsidP="00B96359">
      <w:pPr>
        <w:rPr>
          <w:b/>
        </w:rPr>
      </w:pPr>
    </w:p>
    <w:p w:rsidR="00B96359" w:rsidRPr="00094460" w:rsidRDefault="00B96359" w:rsidP="00B96359">
      <w:pPr>
        <w:rPr>
          <w:b/>
        </w:rPr>
      </w:pPr>
      <w:r w:rsidRPr="00094460">
        <w:rPr>
          <w:b/>
        </w:rPr>
        <w:t>Presentation:</w:t>
      </w:r>
    </w:p>
    <w:p w:rsidR="00B96359" w:rsidRPr="00094460" w:rsidRDefault="00B96359" w:rsidP="00B96359">
      <w:pPr>
        <w:ind w:firstLine="720"/>
      </w:pPr>
      <w:r w:rsidRPr="00094460">
        <w:t xml:space="preserve">The Consolidated Election is scheduled for April 2, 2019.  </w:t>
      </w:r>
      <w:r>
        <w:t>I</w:t>
      </w:r>
      <w:r w:rsidRPr="00094460">
        <w:t xml:space="preserve">t is necessary for the Board of Trustees to approve a resolution naming the Local Election Official and an alternate to receive petitions and facilitate other Board election matters.  </w:t>
      </w:r>
    </w:p>
    <w:p w:rsidR="00B96359" w:rsidRPr="00094460" w:rsidRDefault="00B96359" w:rsidP="00B96359">
      <w:pPr>
        <w:ind w:firstLine="720"/>
      </w:pPr>
      <w:r>
        <w:t>The first day candidates may</w:t>
      </w:r>
      <w:r w:rsidRPr="00094460">
        <w:t xml:space="preserve"> circulate nominating petitions for the Board of Trustees’ election was September 18, 2018.  </w:t>
      </w:r>
      <w:r>
        <w:t>The first day candidates may</w:t>
      </w:r>
      <w:r w:rsidRPr="00094460">
        <w:t xml:space="preserve"> file their nominating petitions is Monday, December 10, 2018, and </w:t>
      </w:r>
      <w:proofErr w:type="spellStart"/>
      <w:r w:rsidRPr="00094460">
        <w:t>nominatons</w:t>
      </w:r>
      <w:proofErr w:type="spellEnd"/>
      <w:r w:rsidRPr="00094460">
        <w:t xml:space="preserve"> must be filed by 5:00 p.m. on </w:t>
      </w:r>
      <w:r>
        <w:t xml:space="preserve">Monday, </w:t>
      </w:r>
      <w:r w:rsidRPr="00094460">
        <w:t>December 17, 2018.  Nominations may be filed during the following times:</w:t>
      </w:r>
    </w:p>
    <w:p w:rsidR="00B96359" w:rsidRPr="00094460" w:rsidRDefault="00B96359" w:rsidP="00B96359">
      <w:r w:rsidRPr="00094460">
        <w:tab/>
        <w:t>Monday</w:t>
      </w:r>
      <w:r w:rsidRPr="00094460">
        <w:tab/>
        <w:t>December 10, 2018</w:t>
      </w:r>
      <w:r w:rsidRPr="00094460">
        <w:tab/>
        <w:t>8:00 a.m</w:t>
      </w:r>
      <w:proofErr w:type="gramStart"/>
      <w:r w:rsidRPr="00094460">
        <w:t>.-</w:t>
      </w:r>
      <w:proofErr w:type="gramEnd"/>
      <w:r w:rsidRPr="00094460">
        <w:t xml:space="preserve"> 4:30 p.m.</w:t>
      </w:r>
    </w:p>
    <w:p w:rsidR="00B96359" w:rsidRPr="00094460" w:rsidRDefault="00B96359" w:rsidP="00B96359">
      <w:r w:rsidRPr="00094460">
        <w:tab/>
        <w:t>Tuesday</w:t>
      </w:r>
      <w:r w:rsidRPr="00094460">
        <w:tab/>
        <w:t>December 11, 2018</w:t>
      </w:r>
      <w:r w:rsidRPr="00094460">
        <w:tab/>
        <w:t>8:00 a.m</w:t>
      </w:r>
      <w:proofErr w:type="gramStart"/>
      <w:r w:rsidRPr="00094460">
        <w:t>.-</w:t>
      </w:r>
      <w:proofErr w:type="gramEnd"/>
      <w:r w:rsidRPr="00094460">
        <w:t xml:space="preserve"> 4:30 p.m.</w:t>
      </w:r>
    </w:p>
    <w:p w:rsidR="00B96359" w:rsidRPr="00094460" w:rsidRDefault="00B96359" w:rsidP="00B96359">
      <w:r w:rsidRPr="00094460">
        <w:tab/>
        <w:t>Wednesday</w:t>
      </w:r>
      <w:r w:rsidRPr="00094460">
        <w:tab/>
        <w:t>December 12, 2018</w:t>
      </w:r>
      <w:r w:rsidRPr="00094460">
        <w:tab/>
        <w:t>8:00 a.m</w:t>
      </w:r>
      <w:proofErr w:type="gramStart"/>
      <w:r w:rsidRPr="00094460">
        <w:t>.-</w:t>
      </w:r>
      <w:proofErr w:type="gramEnd"/>
      <w:r w:rsidRPr="00094460">
        <w:t xml:space="preserve"> 4:30 p.m.</w:t>
      </w:r>
    </w:p>
    <w:p w:rsidR="00B96359" w:rsidRPr="00094460" w:rsidRDefault="00B96359" w:rsidP="00B96359">
      <w:pPr>
        <w:ind w:firstLine="720"/>
      </w:pPr>
      <w:r w:rsidRPr="00094460">
        <w:t>Thursday</w:t>
      </w:r>
      <w:r w:rsidRPr="00094460">
        <w:tab/>
        <w:t>December 13, 2018</w:t>
      </w:r>
      <w:r w:rsidRPr="00094460">
        <w:tab/>
        <w:t>8:00 a.m</w:t>
      </w:r>
      <w:proofErr w:type="gramStart"/>
      <w:r w:rsidRPr="00094460">
        <w:t>.-</w:t>
      </w:r>
      <w:proofErr w:type="gramEnd"/>
      <w:r w:rsidRPr="00094460">
        <w:t xml:space="preserve"> 4:30 p.m.</w:t>
      </w:r>
    </w:p>
    <w:p w:rsidR="00B96359" w:rsidRPr="00094460" w:rsidRDefault="00B96359" w:rsidP="00B96359">
      <w:pPr>
        <w:ind w:firstLine="720"/>
      </w:pPr>
      <w:r w:rsidRPr="00094460">
        <w:t>Friday</w:t>
      </w:r>
      <w:r w:rsidRPr="00094460">
        <w:tab/>
      </w:r>
      <w:r w:rsidRPr="00094460">
        <w:tab/>
        <w:t>December 14, 2018</w:t>
      </w:r>
      <w:r w:rsidRPr="00094460">
        <w:tab/>
        <w:t>8:00 a.m</w:t>
      </w:r>
      <w:proofErr w:type="gramStart"/>
      <w:r w:rsidRPr="00094460">
        <w:t>.-</w:t>
      </w:r>
      <w:proofErr w:type="gramEnd"/>
      <w:r w:rsidRPr="00094460">
        <w:t xml:space="preserve"> 2:00 p.m.</w:t>
      </w:r>
    </w:p>
    <w:p w:rsidR="00B96359" w:rsidRPr="00094460" w:rsidRDefault="00B96359" w:rsidP="00B96359">
      <w:pPr>
        <w:ind w:firstLine="720"/>
      </w:pPr>
      <w:r w:rsidRPr="00094460">
        <w:t>Monday</w:t>
      </w:r>
      <w:r w:rsidRPr="00094460">
        <w:tab/>
        <w:t>December 17, 2018</w:t>
      </w:r>
      <w:r w:rsidRPr="00094460">
        <w:tab/>
        <w:t>8:00 a.m</w:t>
      </w:r>
      <w:proofErr w:type="gramStart"/>
      <w:r w:rsidRPr="00094460">
        <w:t>.-</w:t>
      </w:r>
      <w:proofErr w:type="gramEnd"/>
      <w:r w:rsidRPr="00094460">
        <w:t xml:space="preserve"> 5:00 p.m. </w:t>
      </w:r>
    </w:p>
    <w:p w:rsidR="00B96359" w:rsidRPr="00094460" w:rsidRDefault="00B96359" w:rsidP="00B96359">
      <w:pPr>
        <w:rPr>
          <w:b/>
        </w:rPr>
      </w:pPr>
    </w:p>
    <w:p w:rsidR="00B96359" w:rsidRPr="00094460" w:rsidRDefault="00B96359" w:rsidP="00B96359">
      <w:pPr>
        <w:rPr>
          <w:b/>
        </w:rPr>
      </w:pPr>
      <w:r w:rsidRPr="00094460">
        <w:rPr>
          <w:b/>
        </w:rPr>
        <w:t>Recommendation:</w:t>
      </w:r>
    </w:p>
    <w:p w:rsidR="00B96359" w:rsidRPr="00094460" w:rsidRDefault="00B96359" w:rsidP="00B96359">
      <w:pPr>
        <w:ind w:firstLine="720"/>
      </w:pPr>
      <w:r w:rsidRPr="00094460">
        <w:t xml:space="preserve">The administration requests the Board approve the appointment of EmmaLea Bittner as the Local Election Official with Peggy </w:t>
      </w:r>
      <w:proofErr w:type="spellStart"/>
      <w:r w:rsidRPr="00094460">
        <w:t>Eshleman</w:t>
      </w:r>
      <w:proofErr w:type="spellEnd"/>
      <w:r w:rsidRPr="00094460">
        <w:t xml:space="preserve"> as the alternate.</w:t>
      </w:r>
    </w:p>
    <w:p w:rsidR="0026064F" w:rsidRPr="00B96359" w:rsidRDefault="0026064F">
      <w:pPr>
        <w:rPr>
          <w:b/>
          <w:bCs/>
          <w:color w:val="000000"/>
        </w:rPr>
      </w:pPr>
      <w:bookmarkStart w:id="0" w:name="_GoBack"/>
      <w:bookmarkEnd w:id="0"/>
    </w:p>
    <w:sectPr w:rsidR="0026064F" w:rsidRPr="00B96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834"/>
    <w:rsid w:val="0026064F"/>
    <w:rsid w:val="00B96359"/>
    <w:rsid w:val="00DE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219A2"/>
  <w15:chartTrackingRefBased/>
  <w15:docId w15:val="{332EAC38-B01B-42CA-A703-57C3729A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6359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B96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EmmaLea Bittner</dc:creator>
  <cp:keywords/>
  <dc:description/>
  <cp:lastModifiedBy>EmmaLea Bittner</cp:lastModifiedBy>
  <cp:revision>2</cp:revision>
  <dcterms:created xsi:type="dcterms:W3CDTF">2018-11-19T22:22:00Z</dcterms:created>
  <dcterms:modified xsi:type="dcterms:W3CDTF">2018-11-19T22:22:00Z</dcterms:modified>
</cp:coreProperties>
</file>