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65" w:rsidRPr="00CA0A65" w:rsidRDefault="00CA0A65" w:rsidP="00CA0A65">
      <w:pPr>
        <w:ind w:right="-450"/>
        <w:jc w:val="center"/>
        <w:rPr>
          <w:b/>
        </w:rPr>
      </w:pPr>
      <w:bookmarkStart w:id="0" w:name="_GoBack"/>
      <w:bookmarkEnd w:id="0"/>
      <w:r w:rsidRPr="00CA0A65">
        <w:rPr>
          <w:b/>
        </w:rPr>
        <w:t>BOARD OF TRUSTEES MEETING MINUTES</w:t>
      </w:r>
    </w:p>
    <w:p w:rsidR="00CA0A65" w:rsidRPr="00CA0A65" w:rsidRDefault="00A6758E" w:rsidP="00CA0A65">
      <w:pPr>
        <w:ind w:right="-450"/>
        <w:jc w:val="center"/>
        <w:rPr>
          <w:b/>
        </w:rPr>
      </w:pPr>
      <w:r>
        <w:rPr>
          <w:b/>
        </w:rPr>
        <w:t>October 22</w:t>
      </w:r>
      <w:r w:rsidR="00CA0A65" w:rsidRPr="00CA0A65">
        <w:rPr>
          <w:b/>
        </w:rPr>
        <w:t>, 2018</w:t>
      </w:r>
    </w:p>
    <w:p w:rsidR="00CA0A65" w:rsidRPr="00CA0A65" w:rsidRDefault="00CA0A65" w:rsidP="00CA0A65">
      <w:pPr>
        <w:ind w:left="3240" w:right="-450" w:hanging="3240"/>
      </w:pPr>
    </w:p>
    <w:tbl>
      <w:tblPr>
        <w:tblStyle w:val="TableGrid1"/>
        <w:tblW w:w="0" w:type="auto"/>
        <w:tblInd w:w="-95" w:type="dxa"/>
        <w:tblLook w:val="04A0" w:firstRow="1" w:lastRow="0" w:firstColumn="1" w:lastColumn="0" w:noHBand="0" w:noVBand="1"/>
      </w:tblPr>
      <w:tblGrid>
        <w:gridCol w:w="2828"/>
        <w:gridCol w:w="3747"/>
        <w:gridCol w:w="2870"/>
      </w:tblGrid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Call to Order:</w:t>
            </w:r>
          </w:p>
        </w:tc>
        <w:tc>
          <w:tcPr>
            <w:tcW w:w="6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Chair Stoller called the meeting to order at 6:00 p.m., and the following members answered roll call: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  <w:tr w:rsidR="00017118" w:rsidRPr="00017118" w:rsidTr="00017118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Robert Thompson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Dennis P. Fulrath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Student Trustee Shkelcim Zeciri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A6758E" w:rsidRDefault="00A6758E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Lisa Wiersem</w:t>
            </w:r>
            <w:r w:rsidR="005E61BE">
              <w:rPr>
                <w:i w:val="0"/>
                <w:u w:val="none"/>
              </w:rPr>
              <w:t>a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Margaret Tyne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Brian Duncan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Absent:</w:t>
            </w:r>
          </w:p>
        </w:tc>
        <w:tc>
          <w:tcPr>
            <w:tcW w:w="6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A6758E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Ed Andersen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SVCC Staff:</w:t>
            </w:r>
          </w:p>
        </w:tc>
        <w:tc>
          <w:tcPr>
            <w:tcW w:w="6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President, Dr. David Hellmich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 xml:space="preserve">Vice President of Academics and Student Services, 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Dr. Steve Nunez</w:t>
            </w:r>
          </w:p>
          <w:p w:rsid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Vice President of Business and Facilities, Melissa Dye</w:t>
            </w:r>
          </w:p>
          <w:p w:rsidR="00A6758E" w:rsidRPr="00017118" w:rsidRDefault="00A6758E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Dean of Intuitional Advancement, Lori Cortez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Human Resources Director, Kathryn Snow</w:t>
            </w:r>
          </w:p>
          <w:p w:rsid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Director of Information and Security, Eric Epps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 xml:space="preserve">Director of Small Business Development Center, </w:t>
            </w:r>
          </w:p>
          <w:p w:rsid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Stacey McCaskill</w:t>
            </w:r>
          </w:p>
          <w:p w:rsidR="00A6758E" w:rsidRPr="00017118" w:rsidRDefault="00A6758E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Coordinator, Student Activities/Cross-Cultural Services, Ana Salgado</w:t>
            </w:r>
          </w:p>
          <w:p w:rsid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Executive Assistant, Peggy Eshleman</w:t>
            </w:r>
          </w:p>
          <w:p w:rsidR="00017118" w:rsidRPr="00017118" w:rsidRDefault="00A6758E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Executive Assistant, EmmaLea Bittner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Consent Agenda:</w:t>
            </w:r>
          </w:p>
        </w:tc>
        <w:tc>
          <w:tcPr>
            <w:tcW w:w="6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118" w:rsidRDefault="00A6758E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It was moved by Member Fulrath and seconded by Member Wiersema</w:t>
            </w:r>
            <w:r w:rsidR="00017118" w:rsidRPr="00017118">
              <w:rPr>
                <w:i w:val="0"/>
                <w:u w:val="none"/>
              </w:rPr>
              <w:t xml:space="preserve"> that the Board approve the Consent Agenda</w:t>
            </w:r>
            <w:r>
              <w:rPr>
                <w:i w:val="0"/>
                <w:u w:val="none"/>
              </w:rPr>
              <w:t xml:space="preserve"> with the exception of the Treasurer’s Report</w:t>
            </w:r>
            <w:r w:rsidR="00017118" w:rsidRPr="00017118">
              <w:rPr>
                <w:i w:val="0"/>
                <w:u w:val="none"/>
              </w:rPr>
              <w:t>.  In a roll call vote, all voted aye.  Motion carried.</w:t>
            </w:r>
          </w:p>
          <w:p w:rsidR="00A6758E" w:rsidRDefault="00A6758E" w:rsidP="00923166">
            <w:pPr>
              <w:ind w:right="72"/>
              <w:rPr>
                <w:i w:val="0"/>
                <w:u w:val="none"/>
              </w:rPr>
            </w:pPr>
          </w:p>
          <w:p w:rsidR="00AD342C" w:rsidRDefault="00AD342C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The Treasurer’s Report was discussed</w:t>
            </w:r>
            <w:r w:rsidR="005E61BE">
              <w:rPr>
                <w:i w:val="0"/>
                <w:u w:val="none"/>
              </w:rPr>
              <w:t>,</w:t>
            </w:r>
            <w:r>
              <w:rPr>
                <w:i w:val="0"/>
                <w:u w:val="none"/>
              </w:rPr>
              <w:t xml:space="preserve"> and Member Thompson asked </w:t>
            </w:r>
            <w:r w:rsidR="005E61BE">
              <w:rPr>
                <w:i w:val="0"/>
                <w:u w:val="none"/>
              </w:rPr>
              <w:t>about interest rates</w:t>
            </w:r>
            <w:r>
              <w:rPr>
                <w:i w:val="0"/>
                <w:u w:val="none"/>
              </w:rPr>
              <w:t xml:space="preserve">.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 xml:space="preserve">Melissa Dye will send out an RFP on the main checking account.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 xml:space="preserve">It was moved by Member Thompson and seconded by Member Wiersema to accept the Treasurer’s Report.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 xml:space="preserve">In a roll call vote, all voted aye.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>Motion carried.</w:t>
            </w:r>
          </w:p>
          <w:p w:rsidR="00AD342C" w:rsidRDefault="00AD342C" w:rsidP="00923166">
            <w:pPr>
              <w:ind w:right="72"/>
              <w:rPr>
                <w:i w:val="0"/>
                <w:u w:val="none"/>
              </w:rPr>
            </w:pPr>
          </w:p>
          <w:p w:rsidR="00AD342C" w:rsidRPr="00017118" w:rsidRDefault="0060089C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At administration</w:t>
            </w:r>
            <w:r w:rsidR="005E61BE">
              <w:rPr>
                <w:i w:val="0"/>
                <w:u w:val="none"/>
              </w:rPr>
              <w:t>’</w:t>
            </w:r>
            <w:r>
              <w:rPr>
                <w:i w:val="0"/>
                <w:u w:val="none"/>
              </w:rPr>
              <w:t>s</w:t>
            </w:r>
            <w:r w:rsidR="005E61BE">
              <w:rPr>
                <w:i w:val="0"/>
                <w:u w:val="none"/>
              </w:rPr>
              <w:t xml:space="preserve"> request, t</w:t>
            </w:r>
            <w:r w:rsidR="00AD342C">
              <w:rPr>
                <w:i w:val="0"/>
                <w:u w:val="none"/>
              </w:rPr>
              <w:t xml:space="preserve">he Freedom of Information Act Officer and Open Meetings Act Designee were reassigned from Dana Chacon to EmmaLea Bittner with Peggy Eshleman to serve as alternate. </w:t>
            </w:r>
            <w:r w:rsidR="005E61BE">
              <w:rPr>
                <w:i w:val="0"/>
                <w:u w:val="none"/>
              </w:rPr>
              <w:t xml:space="preserve"> </w:t>
            </w:r>
            <w:r w:rsidR="00AD342C">
              <w:rPr>
                <w:i w:val="0"/>
                <w:u w:val="none"/>
              </w:rPr>
              <w:t>The Board presented Dana Chacon with a resolution</w:t>
            </w:r>
            <w:r>
              <w:rPr>
                <w:i w:val="0"/>
                <w:u w:val="none"/>
              </w:rPr>
              <w:t xml:space="preserve"> regarding her tenure as the </w:t>
            </w:r>
            <w:r w:rsidR="005E61BE">
              <w:rPr>
                <w:i w:val="0"/>
                <w:u w:val="none"/>
              </w:rPr>
              <w:t xml:space="preserve">Executive </w:t>
            </w:r>
            <w:r>
              <w:rPr>
                <w:i w:val="0"/>
                <w:u w:val="none"/>
              </w:rPr>
              <w:t xml:space="preserve">Assistant </w:t>
            </w:r>
            <w:r w:rsidR="005E61BE">
              <w:rPr>
                <w:i w:val="0"/>
                <w:u w:val="none"/>
              </w:rPr>
              <w:t xml:space="preserve">to </w:t>
            </w:r>
            <w:r>
              <w:rPr>
                <w:i w:val="0"/>
                <w:u w:val="none"/>
              </w:rPr>
              <w:t>the President and Board of Trustees.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</w:tbl>
    <w:p w:rsidR="005E61BE" w:rsidRDefault="005E61BE">
      <w:r>
        <w:rPr>
          <w:i/>
        </w:rPr>
        <w:br w:type="page"/>
      </w:r>
    </w:p>
    <w:tbl>
      <w:tblPr>
        <w:tblStyle w:val="TableGrid1"/>
        <w:tblW w:w="0" w:type="auto"/>
        <w:tblInd w:w="-95" w:type="dxa"/>
        <w:tblLook w:val="04A0" w:firstRow="1" w:lastRow="0" w:firstColumn="1" w:lastColumn="0" w:noHBand="0" w:noVBand="1"/>
      </w:tblPr>
      <w:tblGrid>
        <w:gridCol w:w="2828"/>
        <w:gridCol w:w="6617"/>
      </w:tblGrid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lastRenderedPageBreak/>
              <w:t>President’s Report: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 xml:space="preserve">Dr. </w:t>
            </w:r>
            <w:r w:rsidR="005E61BE">
              <w:rPr>
                <w:i w:val="0"/>
                <w:u w:val="none"/>
              </w:rPr>
              <w:t xml:space="preserve">David </w:t>
            </w:r>
            <w:r w:rsidRPr="00017118">
              <w:rPr>
                <w:i w:val="0"/>
                <w:u w:val="none"/>
              </w:rPr>
              <w:t>Hellmich provided the following information in his report: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60089C" w:rsidRDefault="0060089C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He recognized the Student G</w:t>
            </w:r>
            <w:r w:rsidR="005E61BE">
              <w:rPr>
                <w:i w:val="0"/>
                <w:u w:val="none"/>
              </w:rPr>
              <w:t xml:space="preserve">overnment Association for its </w:t>
            </w:r>
            <w:r>
              <w:rPr>
                <w:i w:val="0"/>
                <w:u w:val="none"/>
              </w:rPr>
              <w:t xml:space="preserve">efforts thus far in the Fall Semester.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 xml:space="preserve">SGA is vital to the College because it allows the students to have a say in the important decisions for the campus.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>Ana Salgado presented the SGA Officers</w:t>
            </w:r>
            <w:r w:rsidR="005E61BE">
              <w:rPr>
                <w:i w:val="0"/>
                <w:u w:val="none"/>
              </w:rPr>
              <w:t>,</w:t>
            </w:r>
            <w:r>
              <w:rPr>
                <w:i w:val="0"/>
                <w:u w:val="none"/>
              </w:rPr>
              <w:t xml:space="preserve"> and they spoke about the v</w:t>
            </w:r>
            <w:r w:rsidR="005E61BE">
              <w:rPr>
                <w:i w:val="0"/>
                <w:u w:val="none"/>
              </w:rPr>
              <w:t>arious activities they have led.</w:t>
            </w:r>
            <w:r>
              <w:rPr>
                <w:i w:val="0"/>
                <w:u w:val="none"/>
              </w:rPr>
              <w:t xml:space="preserve"> 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Reports: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473582">
              <w:rPr>
                <w:u w:val="none"/>
              </w:rPr>
              <w:t>Student Trustee Report</w:t>
            </w:r>
            <w:r w:rsidRPr="00017118">
              <w:rPr>
                <w:i w:val="0"/>
                <w:u w:val="none"/>
              </w:rPr>
              <w:t>: Student Trustee Zeciri shared several events that were held recently including</w:t>
            </w:r>
            <w:r w:rsidR="00D34A7A">
              <w:rPr>
                <w:i w:val="0"/>
                <w:u w:val="none"/>
              </w:rPr>
              <w:t>:</w:t>
            </w:r>
            <w:r w:rsidR="0060089C">
              <w:rPr>
                <w:i w:val="0"/>
                <w:u w:val="none"/>
              </w:rPr>
              <w:t xml:space="preserve"> RocktheVote with Alex Fischbach, Pizza with the Prez, Leadership Training, and the Blood Drive</w:t>
            </w:r>
            <w:r w:rsidR="00D34A7A">
              <w:rPr>
                <w:i w:val="0"/>
                <w:u w:val="none"/>
              </w:rPr>
              <w:t>.</w:t>
            </w:r>
            <w:r w:rsidR="00923166">
              <w:rPr>
                <w:i w:val="0"/>
                <w:u w:val="none"/>
              </w:rPr>
              <w:t xml:space="preserve"> </w:t>
            </w:r>
            <w:r w:rsidR="005E61BE">
              <w:rPr>
                <w:i w:val="0"/>
                <w:u w:val="none"/>
              </w:rPr>
              <w:t xml:space="preserve"> </w:t>
            </w:r>
            <w:r w:rsidRPr="00017118">
              <w:rPr>
                <w:i w:val="0"/>
                <w:u w:val="none"/>
              </w:rPr>
              <w:t>Most of the events were well-attended by students, staff, and community members.</w:t>
            </w:r>
            <w:r w:rsidR="00923166">
              <w:rPr>
                <w:i w:val="0"/>
                <w:u w:val="none"/>
              </w:rPr>
              <w:t xml:space="preserve"> </w:t>
            </w:r>
            <w:r w:rsidRPr="00017118">
              <w:rPr>
                <w:i w:val="0"/>
                <w:u w:val="none"/>
              </w:rPr>
              <w:t xml:space="preserve"> Student Truste</w:t>
            </w:r>
            <w:r w:rsidR="00D34A7A">
              <w:rPr>
                <w:i w:val="0"/>
                <w:u w:val="none"/>
              </w:rPr>
              <w:t>e Zeciri shared the following upcoming events: Hypnotist-Lizzy the Dream Girl on October 25 and a De-stress Day on November 15</w:t>
            </w:r>
            <w:r w:rsidRPr="00017118">
              <w:rPr>
                <w:i w:val="0"/>
                <w:u w:val="none"/>
              </w:rPr>
              <w:t>.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shd w:val="clear" w:color="auto" w:fill="FFFFFF"/>
              <w:ind w:right="72"/>
              <w:rPr>
                <w:i w:val="0"/>
                <w:color w:val="222222"/>
                <w:u w:val="none"/>
                <w:shd w:val="clear" w:color="auto" w:fill="FFFFFF"/>
              </w:rPr>
            </w:pPr>
            <w:r w:rsidRPr="00473582">
              <w:rPr>
                <w:u w:val="none"/>
              </w:rPr>
              <w:t>Foundation Report</w:t>
            </w:r>
            <w:r w:rsidR="00912E79">
              <w:rPr>
                <w:i w:val="0"/>
                <w:u w:val="none"/>
              </w:rPr>
              <w:t xml:space="preserve">: </w:t>
            </w:r>
            <w:r w:rsidR="005E61BE">
              <w:rPr>
                <w:i w:val="0"/>
                <w:u w:val="none"/>
              </w:rPr>
              <w:t xml:space="preserve">Dr. Lori Cortez reported </w:t>
            </w:r>
            <w:r w:rsidR="00205965">
              <w:rPr>
                <w:i w:val="0"/>
                <w:u w:val="none"/>
              </w:rPr>
              <w:t>DuPont Pioneer provided the Ag</w:t>
            </w:r>
            <w:r w:rsidR="005E61BE">
              <w:rPr>
                <w:i w:val="0"/>
                <w:u w:val="none"/>
              </w:rPr>
              <w:t>riculture P</w:t>
            </w:r>
            <w:r w:rsidR="00205965">
              <w:rPr>
                <w:i w:val="0"/>
                <w:u w:val="none"/>
              </w:rPr>
              <w:t xml:space="preserve">rogram with a $1,500 gift for a greenhouse on campus. </w:t>
            </w:r>
            <w:r w:rsidR="005E61BE">
              <w:rPr>
                <w:i w:val="0"/>
                <w:u w:val="none"/>
              </w:rPr>
              <w:t xml:space="preserve"> </w:t>
            </w:r>
            <w:r w:rsidR="00205965">
              <w:rPr>
                <w:i w:val="0"/>
                <w:u w:val="none"/>
              </w:rPr>
              <w:t>The Sauk Valley College Foundation received a $50,000 grant from the Timkens Foundation fo</w:t>
            </w:r>
            <w:r w:rsidR="005E61BE">
              <w:rPr>
                <w:i w:val="0"/>
                <w:u w:val="none"/>
              </w:rPr>
              <w:t xml:space="preserve">r the Manufacturing Initiative, and </w:t>
            </w:r>
            <w:r w:rsidR="00205965">
              <w:rPr>
                <w:i w:val="0"/>
                <w:u w:val="none"/>
              </w:rPr>
              <w:t xml:space="preserve">the Foundation </w:t>
            </w:r>
            <w:r w:rsidR="005E61BE">
              <w:rPr>
                <w:i w:val="0"/>
                <w:u w:val="none"/>
              </w:rPr>
              <w:t xml:space="preserve">recently </w:t>
            </w:r>
            <w:r w:rsidR="00205965">
              <w:rPr>
                <w:i w:val="0"/>
                <w:u w:val="none"/>
              </w:rPr>
              <w:t>provided nearly $13,000 in support to the College for Agriculture, Art</w:t>
            </w:r>
            <w:r w:rsidR="005E61BE">
              <w:rPr>
                <w:i w:val="0"/>
                <w:u w:val="none"/>
              </w:rPr>
              <w:t>,</w:t>
            </w:r>
            <w:r w:rsidR="00205965">
              <w:rPr>
                <w:i w:val="0"/>
                <w:u w:val="none"/>
              </w:rPr>
              <w:t xml:space="preserve"> and Biology requests. </w:t>
            </w:r>
            <w:r w:rsidR="005E61BE">
              <w:rPr>
                <w:i w:val="0"/>
                <w:u w:val="none"/>
              </w:rPr>
              <w:t xml:space="preserve"> </w:t>
            </w:r>
            <w:r w:rsidR="00205965">
              <w:rPr>
                <w:i w:val="0"/>
                <w:u w:val="none"/>
              </w:rPr>
              <w:t xml:space="preserve">Congresswoman Bustos’ legislative aide was on campus for a visit. </w:t>
            </w:r>
            <w:r w:rsidR="005E61BE">
              <w:rPr>
                <w:i w:val="0"/>
                <w:u w:val="none"/>
              </w:rPr>
              <w:t xml:space="preserve"> The </w:t>
            </w:r>
            <w:r w:rsidR="00205965" w:rsidRPr="005E61BE">
              <w:rPr>
                <w:u w:val="none"/>
              </w:rPr>
              <w:t>WE Are Sauk</w:t>
            </w:r>
            <w:r w:rsidR="005E61BE">
              <w:rPr>
                <w:i w:val="0"/>
                <w:u w:val="none"/>
              </w:rPr>
              <w:t xml:space="preserve"> employee-</w:t>
            </w:r>
            <w:r w:rsidR="00205965">
              <w:rPr>
                <w:i w:val="0"/>
                <w:u w:val="none"/>
              </w:rPr>
              <w:t xml:space="preserve">giving campaign is going well with 100% participation from </w:t>
            </w:r>
            <w:r w:rsidR="005E61BE">
              <w:rPr>
                <w:i w:val="0"/>
                <w:u w:val="none"/>
              </w:rPr>
              <w:t xml:space="preserve">the </w:t>
            </w:r>
            <w:r w:rsidR="00205965">
              <w:rPr>
                <w:i w:val="0"/>
                <w:u w:val="none"/>
              </w:rPr>
              <w:t>President’s Cabinet and Adm</w:t>
            </w:r>
            <w:r w:rsidR="005E61BE">
              <w:rPr>
                <w:i w:val="0"/>
                <w:u w:val="none"/>
              </w:rPr>
              <w:t>inistration, 81% from</w:t>
            </w:r>
            <w:r w:rsidR="00205965">
              <w:rPr>
                <w:i w:val="0"/>
                <w:u w:val="none"/>
              </w:rPr>
              <w:t xml:space="preserve"> Faculty</w:t>
            </w:r>
            <w:r w:rsidR="005E61BE">
              <w:rPr>
                <w:i w:val="0"/>
                <w:u w:val="none"/>
              </w:rPr>
              <w:t>, and 73% from</w:t>
            </w:r>
            <w:r w:rsidR="00205965">
              <w:rPr>
                <w:i w:val="0"/>
                <w:u w:val="none"/>
              </w:rPr>
              <w:t xml:space="preserve"> Staff. </w:t>
            </w:r>
            <w:r w:rsidR="005E61BE">
              <w:rPr>
                <w:i w:val="0"/>
                <w:u w:val="none"/>
              </w:rPr>
              <w:t xml:space="preserve"> </w:t>
            </w:r>
            <w:r w:rsidR="00B12255" w:rsidRPr="005E61BE">
              <w:rPr>
                <w:u w:val="none"/>
              </w:rPr>
              <w:t>Sauk Serves</w:t>
            </w:r>
            <w:r w:rsidR="005E61BE">
              <w:rPr>
                <w:i w:val="0"/>
                <w:u w:val="none"/>
              </w:rPr>
              <w:t xml:space="preserve"> is a program for full-</w:t>
            </w:r>
            <w:r w:rsidR="00B12255">
              <w:rPr>
                <w:i w:val="0"/>
                <w:u w:val="none"/>
              </w:rPr>
              <w:t xml:space="preserve">time employees to be involved in their community outside of work hours. </w:t>
            </w:r>
            <w:r w:rsidR="005E61BE">
              <w:rPr>
                <w:i w:val="0"/>
                <w:u w:val="none"/>
              </w:rPr>
              <w:t xml:space="preserve"> </w:t>
            </w:r>
            <w:r w:rsidR="00B12255">
              <w:rPr>
                <w:i w:val="0"/>
                <w:u w:val="none"/>
              </w:rPr>
              <w:t>For this semester</w:t>
            </w:r>
            <w:r w:rsidR="005E61BE">
              <w:rPr>
                <w:i w:val="0"/>
                <w:u w:val="none"/>
              </w:rPr>
              <w:t>, 18 employees have participated in ten</w:t>
            </w:r>
            <w:r w:rsidR="00B12255">
              <w:rPr>
                <w:i w:val="0"/>
                <w:u w:val="none"/>
              </w:rPr>
              <w:t xml:space="preserve"> events </w:t>
            </w:r>
            <w:r w:rsidR="005E61BE">
              <w:rPr>
                <w:i w:val="0"/>
                <w:u w:val="none"/>
              </w:rPr>
              <w:t>through this program.  Finally, the F</w:t>
            </w:r>
            <w:r w:rsidR="00B12255">
              <w:rPr>
                <w:i w:val="0"/>
                <w:u w:val="none"/>
              </w:rPr>
              <w:t>oundation is continuing to e</w:t>
            </w:r>
            <w:r w:rsidR="005E61BE">
              <w:rPr>
                <w:i w:val="0"/>
                <w:u w:val="none"/>
              </w:rPr>
              <w:t>xamine the implementation of a P</w:t>
            </w:r>
            <w:r w:rsidR="00B12255">
              <w:rPr>
                <w:i w:val="0"/>
                <w:u w:val="none"/>
              </w:rPr>
              <w:t>romise campaign.</w:t>
            </w:r>
          </w:p>
          <w:p w:rsidR="00017118" w:rsidRPr="00017118" w:rsidRDefault="00017118" w:rsidP="00923166">
            <w:pPr>
              <w:ind w:right="72"/>
              <w:rPr>
                <w:b/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br w:type="page"/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473582">
              <w:rPr>
                <w:u w:val="none"/>
              </w:rPr>
              <w:t>ICCTA Report</w:t>
            </w:r>
            <w:r w:rsidRPr="00017118">
              <w:rPr>
                <w:i w:val="0"/>
                <w:u w:val="none"/>
              </w:rPr>
              <w:t>: M</w:t>
            </w:r>
            <w:r w:rsidR="00912E79">
              <w:rPr>
                <w:i w:val="0"/>
                <w:u w:val="none"/>
              </w:rPr>
              <w:t xml:space="preserve">ember Thompson </w:t>
            </w:r>
            <w:r w:rsidR="001635B7">
              <w:rPr>
                <w:i w:val="0"/>
                <w:u w:val="none"/>
              </w:rPr>
              <w:t>is awaiting results f</w:t>
            </w:r>
            <w:r w:rsidR="005E61BE">
              <w:rPr>
                <w:i w:val="0"/>
                <w:u w:val="none"/>
              </w:rPr>
              <w:t>rom a survey and will</w:t>
            </w:r>
            <w:r w:rsidR="001635B7">
              <w:rPr>
                <w:i w:val="0"/>
                <w:u w:val="none"/>
              </w:rPr>
              <w:t xml:space="preserve"> provide </w:t>
            </w:r>
            <w:r w:rsidR="005E61BE">
              <w:rPr>
                <w:i w:val="0"/>
                <w:u w:val="none"/>
              </w:rPr>
              <w:t>an</w:t>
            </w:r>
            <w:r w:rsidR="001635B7">
              <w:rPr>
                <w:i w:val="0"/>
                <w:u w:val="none"/>
              </w:rPr>
              <w:t xml:space="preserve">alysis soon. </w:t>
            </w:r>
          </w:p>
          <w:p w:rsidR="00912E79" w:rsidRDefault="00912E79" w:rsidP="00923166">
            <w:pPr>
              <w:ind w:right="72"/>
              <w:rPr>
                <w:i w:val="0"/>
                <w:u w:val="none"/>
              </w:rPr>
            </w:pPr>
          </w:p>
          <w:p w:rsidR="00912E79" w:rsidRPr="00912E79" w:rsidRDefault="00912E79" w:rsidP="00923166">
            <w:pPr>
              <w:ind w:right="72"/>
              <w:rPr>
                <w:i w:val="0"/>
                <w:u w:val="none"/>
              </w:rPr>
            </w:pPr>
            <w:r w:rsidRPr="00912E79">
              <w:rPr>
                <w:u w:val="none"/>
              </w:rPr>
              <w:t>ACCT Report</w:t>
            </w:r>
            <w:r w:rsidR="005E61BE">
              <w:rPr>
                <w:i w:val="0"/>
                <w:u w:val="none"/>
              </w:rPr>
              <w:t xml:space="preserve">: Member Stoller mentioned </w:t>
            </w:r>
            <w:r>
              <w:rPr>
                <w:i w:val="0"/>
                <w:u w:val="none"/>
              </w:rPr>
              <w:t xml:space="preserve">the Legislative Summit </w:t>
            </w:r>
            <w:r w:rsidR="005E61BE">
              <w:rPr>
                <w:i w:val="0"/>
                <w:u w:val="none"/>
              </w:rPr>
              <w:t xml:space="preserve">will be </w:t>
            </w:r>
            <w:r>
              <w:rPr>
                <w:i w:val="0"/>
                <w:u w:val="none"/>
              </w:rPr>
              <w:t>he</w:t>
            </w:r>
            <w:r w:rsidR="005E61BE">
              <w:rPr>
                <w:i w:val="0"/>
                <w:u w:val="none"/>
              </w:rPr>
              <w:t>ld in Washington DC</w:t>
            </w:r>
            <w:r>
              <w:rPr>
                <w:i w:val="0"/>
                <w:u w:val="none"/>
              </w:rPr>
              <w:t xml:space="preserve"> in February of 2019</w:t>
            </w:r>
            <w:r w:rsidR="005E61BE">
              <w:rPr>
                <w:i w:val="0"/>
                <w:u w:val="none"/>
              </w:rPr>
              <w:t xml:space="preserve">.  Members </w:t>
            </w:r>
            <w:r>
              <w:rPr>
                <w:i w:val="0"/>
                <w:u w:val="none"/>
              </w:rPr>
              <w:t xml:space="preserve">interested in attending </w:t>
            </w:r>
            <w:r w:rsidR="005E61BE">
              <w:rPr>
                <w:i w:val="0"/>
                <w:u w:val="none"/>
              </w:rPr>
              <w:t>are to contact him or Assistant Bittner</w:t>
            </w:r>
            <w:r>
              <w:rPr>
                <w:i w:val="0"/>
                <w:u w:val="none"/>
              </w:rPr>
              <w:t xml:space="preserve">. </w:t>
            </w:r>
          </w:p>
          <w:p w:rsidR="00017118" w:rsidRPr="00017118" w:rsidRDefault="00017118" w:rsidP="00923166">
            <w:pPr>
              <w:shd w:val="clear" w:color="auto" w:fill="FFFFFF"/>
              <w:ind w:right="72"/>
              <w:rPr>
                <w:i w:val="0"/>
                <w:u w:val="none"/>
              </w:rPr>
            </w:pPr>
          </w:p>
        </w:tc>
      </w:tr>
    </w:tbl>
    <w:p w:rsidR="00923166" w:rsidRDefault="00923166"/>
    <w:p w:rsidR="00923166" w:rsidRDefault="00923166">
      <w:pPr>
        <w:spacing w:after="160" w:line="259" w:lineRule="auto"/>
      </w:pPr>
      <w:r>
        <w:br w:type="page"/>
      </w:r>
    </w:p>
    <w:tbl>
      <w:tblPr>
        <w:tblStyle w:val="TableGrid1"/>
        <w:tblW w:w="0" w:type="auto"/>
        <w:tblInd w:w="-95" w:type="dxa"/>
        <w:tblLook w:val="04A0" w:firstRow="1" w:lastRow="0" w:firstColumn="1" w:lastColumn="0" w:noHBand="0" w:noVBand="1"/>
      </w:tblPr>
      <w:tblGrid>
        <w:gridCol w:w="2828"/>
        <w:gridCol w:w="6617"/>
      </w:tblGrid>
      <w:tr w:rsidR="001635B7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1635B7" w:rsidRPr="00017118" w:rsidRDefault="001635B7" w:rsidP="00923166">
            <w:pPr>
              <w:ind w:right="18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635B7" w:rsidRPr="00017118" w:rsidRDefault="001635B7" w:rsidP="00923166">
            <w:pPr>
              <w:tabs>
                <w:tab w:val="left" w:pos="3240"/>
              </w:tabs>
              <w:ind w:right="72"/>
            </w:pPr>
          </w:p>
        </w:tc>
      </w:tr>
      <w:tr w:rsidR="001635B7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1635B7" w:rsidRPr="00017118" w:rsidRDefault="001635B7" w:rsidP="00923166">
            <w:pPr>
              <w:ind w:right="18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635B7" w:rsidRPr="00017118" w:rsidRDefault="001635B7" w:rsidP="00923166">
            <w:pPr>
              <w:tabs>
                <w:tab w:val="left" w:pos="3240"/>
              </w:tabs>
              <w:ind w:right="72"/>
            </w:pPr>
          </w:p>
        </w:tc>
      </w:tr>
      <w:tr w:rsidR="001635B7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1635B7" w:rsidRPr="001635B7" w:rsidRDefault="001635B7" w:rsidP="00923166">
            <w:pPr>
              <w:ind w:right="18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2018 Audited Financial Statements: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635B7" w:rsidRPr="001635B7" w:rsidRDefault="001635B7" w:rsidP="00923166">
            <w:pPr>
              <w:tabs>
                <w:tab w:val="left" w:pos="3240"/>
              </w:tabs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Matt Schuler, CPA</w:t>
            </w:r>
            <w:r w:rsidR="005E61BE">
              <w:rPr>
                <w:i w:val="0"/>
                <w:u w:val="none"/>
              </w:rPr>
              <w:t>,</w:t>
            </w:r>
            <w:r>
              <w:rPr>
                <w:i w:val="0"/>
                <w:u w:val="none"/>
              </w:rPr>
              <w:t xml:space="preserve"> and Josh Faivre, CPA, f</w:t>
            </w:r>
            <w:r w:rsidR="005E61BE">
              <w:rPr>
                <w:i w:val="0"/>
                <w:u w:val="none"/>
              </w:rPr>
              <w:t xml:space="preserve">rom Wipfli LLP were present.  </w:t>
            </w:r>
            <w:r>
              <w:rPr>
                <w:i w:val="0"/>
                <w:u w:val="none"/>
              </w:rPr>
              <w:t xml:space="preserve">Matt went through the audit and answered questions.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>It was moved by Member Thompson and seconded by Member Fulrath that the Board accept the 2018 Audited Financial Statements.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 xml:space="preserve"> In a roll call vote, all voted aye.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 xml:space="preserve">Student Trustee Zeciri advisory vote: aye.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>Motion carried.</w:t>
            </w:r>
          </w:p>
        </w:tc>
      </w:tr>
      <w:tr w:rsidR="001635B7" w:rsidRPr="00017118" w:rsidTr="001635B7">
        <w:trPr>
          <w:trHeight w:val="333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1635B7" w:rsidRPr="005E61BE" w:rsidRDefault="001635B7" w:rsidP="00923166">
            <w:pPr>
              <w:ind w:right="18"/>
              <w:rPr>
                <w:i w:val="0"/>
                <w:u w:val="none"/>
              </w:rPr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1635B7" w:rsidRPr="00017118" w:rsidRDefault="001635B7" w:rsidP="00923166">
            <w:pPr>
              <w:tabs>
                <w:tab w:val="left" w:pos="3240"/>
              </w:tabs>
              <w:ind w:right="72"/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5E61BE" w:rsidRDefault="005E61BE" w:rsidP="00923166">
            <w:pPr>
              <w:ind w:right="18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Administrator Appointment—</w:t>
            </w:r>
          </w:p>
          <w:p w:rsidR="00017118" w:rsidRPr="00017118" w:rsidRDefault="001635B7" w:rsidP="00923166">
            <w:pPr>
              <w:ind w:right="18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Director of Facilities</w:t>
            </w:r>
            <w:r w:rsidR="00017118" w:rsidRPr="00017118">
              <w:rPr>
                <w:i w:val="0"/>
                <w:u w:val="none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A0685F" w:rsidP="005E61BE">
            <w:pPr>
              <w:tabs>
                <w:tab w:val="left" w:pos="3240"/>
              </w:tabs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It was moved by Member Thompson</w:t>
            </w:r>
            <w:r w:rsidR="00B40687">
              <w:rPr>
                <w:i w:val="0"/>
                <w:u w:val="none"/>
              </w:rPr>
              <w:t xml:space="preserve"> and seconded by Member Duncan that the Board approve the appointment of </w:t>
            </w:r>
            <w:r w:rsidR="005E61BE">
              <w:rPr>
                <w:i w:val="0"/>
                <w:u w:val="none"/>
              </w:rPr>
              <w:t>Mindy</w:t>
            </w:r>
            <w:r w:rsidR="00B40687">
              <w:rPr>
                <w:i w:val="0"/>
                <w:u w:val="none"/>
              </w:rPr>
              <w:t xml:space="preserve"> </w:t>
            </w:r>
            <w:r w:rsidR="005E61BE">
              <w:rPr>
                <w:i w:val="0"/>
                <w:u w:val="none"/>
              </w:rPr>
              <w:t>Fletcher</w:t>
            </w:r>
            <w:r w:rsidR="00B40687">
              <w:rPr>
                <w:i w:val="0"/>
                <w:u w:val="none"/>
              </w:rPr>
              <w:t xml:space="preserve"> as the Facilities Director beginning </w:t>
            </w:r>
            <w:r w:rsidR="008D2DB5" w:rsidRPr="008D2DB5">
              <w:rPr>
                <w:i w:val="0"/>
                <w:u w:val="none"/>
              </w:rPr>
              <w:t>October 1, 2018</w:t>
            </w:r>
            <w:r w:rsidR="00B40687">
              <w:rPr>
                <w:i w:val="0"/>
                <w:u w:val="none"/>
              </w:rPr>
              <w:t xml:space="preserve">, at an annual salary of $55,000. </w:t>
            </w:r>
            <w:r w:rsidR="005E61BE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In a roll call vote, all voted aye.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Student Trustee Zeciri advisory vote: aye.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Motion carried. </w:t>
            </w:r>
          </w:p>
        </w:tc>
      </w:tr>
      <w:tr w:rsidR="00A0685F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A0685F" w:rsidRDefault="00A0685F" w:rsidP="00923166">
            <w:pPr>
              <w:ind w:right="18"/>
              <w:rPr>
                <w:i w:val="0"/>
              </w:rPr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A0685F" w:rsidRPr="00017118" w:rsidRDefault="00A0685F" w:rsidP="00923166">
            <w:pPr>
              <w:tabs>
                <w:tab w:val="left" w:pos="3240"/>
              </w:tabs>
              <w:ind w:right="72"/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48544B" w:rsidP="00923166">
            <w:pPr>
              <w:ind w:right="18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Adoption of Resolution Regarding the Intent to Levy Equity Adjustment under Section 3-14.3</w:t>
            </w:r>
            <w:r w:rsidR="005E61BE">
              <w:rPr>
                <w:i w:val="0"/>
                <w:u w:val="none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B40687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 xml:space="preserve">It was moved by Member Duncan and seconded by Member Thompson </w:t>
            </w:r>
            <w:r w:rsidR="005E61BE">
              <w:rPr>
                <w:i w:val="0"/>
                <w:u w:val="none"/>
              </w:rPr>
              <w:t xml:space="preserve">that </w:t>
            </w:r>
            <w:r>
              <w:rPr>
                <w:i w:val="0"/>
                <w:u w:val="none"/>
              </w:rPr>
              <w:t xml:space="preserve">the Board adopt the resolution regarding the intent to levy equity adjustment under section 3-14.3.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>In a roll call vote, Member Stoller, Wiersema, Thompson, Fulrath, Duncan</w:t>
            </w:r>
            <w:r w:rsidR="00017118" w:rsidRPr="00017118">
              <w:rPr>
                <w:i w:val="0"/>
                <w:u w:val="none"/>
              </w:rPr>
              <w:t xml:space="preserve"> vo</w:t>
            </w:r>
            <w:r w:rsidR="00923166">
              <w:rPr>
                <w:i w:val="0"/>
                <w:u w:val="none"/>
              </w:rPr>
              <w:t>ted aye</w:t>
            </w:r>
            <w:r>
              <w:rPr>
                <w:i w:val="0"/>
                <w:u w:val="none"/>
              </w:rPr>
              <w:t xml:space="preserve"> and Member Tyne voted nay.</w:t>
            </w:r>
            <w:r w:rsidR="00923166">
              <w:rPr>
                <w:i w:val="0"/>
                <w:u w:val="none"/>
              </w:rPr>
              <w:t xml:space="preserve"> </w:t>
            </w:r>
            <w:r w:rsidR="005E61BE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>Stude</w:t>
            </w:r>
            <w:r w:rsidR="00923166">
              <w:rPr>
                <w:i w:val="0"/>
                <w:u w:val="none"/>
              </w:rPr>
              <w:t xml:space="preserve">nt Trustee Zeciri </w:t>
            </w:r>
            <w:r w:rsidR="005E61BE">
              <w:rPr>
                <w:i w:val="0"/>
                <w:u w:val="none"/>
              </w:rPr>
              <w:t xml:space="preserve">advisory vote: aye.  </w:t>
            </w:r>
            <w:r w:rsidR="00017118" w:rsidRPr="00017118">
              <w:rPr>
                <w:i w:val="0"/>
                <w:u w:val="none"/>
              </w:rPr>
              <w:t>Motion carried.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7F0814" w:rsidP="00923166">
            <w:pPr>
              <w:ind w:right="18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IncludEd Course Material Fee Recommendation</w:t>
            </w:r>
            <w:r w:rsidR="00017118" w:rsidRPr="00017118">
              <w:rPr>
                <w:i w:val="0"/>
                <w:u w:val="none"/>
              </w:rPr>
              <w:t>:</w:t>
            </w:r>
            <w:r w:rsidR="00017118" w:rsidRPr="00017118">
              <w:rPr>
                <w:i w:val="0"/>
                <w:u w:val="none"/>
              </w:rPr>
              <w:tab/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7F0814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It was moved by Member Tyne</w:t>
            </w:r>
            <w:r w:rsidR="00017118" w:rsidRPr="00017118">
              <w:rPr>
                <w:i w:val="0"/>
                <w:u w:val="none"/>
              </w:rPr>
              <w:t xml:space="preserve"> and secon</w:t>
            </w:r>
            <w:r>
              <w:rPr>
                <w:i w:val="0"/>
                <w:u w:val="none"/>
              </w:rPr>
              <w:t>ded by Member Wiersema</w:t>
            </w:r>
            <w:r w:rsidR="00923166">
              <w:rPr>
                <w:i w:val="0"/>
                <w:u w:val="none"/>
              </w:rPr>
              <w:t xml:space="preserve"> that </w:t>
            </w:r>
            <w:r w:rsidR="00017118" w:rsidRPr="00017118">
              <w:rPr>
                <w:i w:val="0"/>
                <w:u w:val="none"/>
              </w:rPr>
              <w:t>the Board approve the</w:t>
            </w:r>
            <w:r w:rsidR="00923166">
              <w:rPr>
                <w:i w:val="0"/>
                <w:u w:val="none"/>
              </w:rPr>
              <w:t xml:space="preserve"> </w:t>
            </w:r>
            <w:r w:rsidR="005E61BE">
              <w:rPr>
                <w:i w:val="0"/>
                <w:u w:val="none"/>
              </w:rPr>
              <w:t xml:space="preserve">IncludEd </w:t>
            </w:r>
            <w:r w:rsidR="00D07CD3">
              <w:rPr>
                <w:i w:val="0"/>
                <w:u w:val="none"/>
              </w:rPr>
              <w:t>course material fees</w:t>
            </w:r>
            <w:r w:rsidR="005E61BE">
              <w:rPr>
                <w:i w:val="0"/>
                <w:u w:val="none"/>
              </w:rPr>
              <w:t>, which lower</w:t>
            </w:r>
            <w:r w:rsidR="009C707E">
              <w:rPr>
                <w:i w:val="0"/>
                <w:u w:val="none"/>
              </w:rPr>
              <w:t xml:space="preserve"> the b</w:t>
            </w:r>
            <w:r w:rsidR="005E61BE">
              <w:rPr>
                <w:i w:val="0"/>
                <w:u w:val="none"/>
              </w:rPr>
              <w:t xml:space="preserve">ook fee by incorporating it into tuition and allowing </w:t>
            </w:r>
            <w:r w:rsidR="009C707E">
              <w:rPr>
                <w:i w:val="0"/>
                <w:u w:val="none"/>
              </w:rPr>
              <w:t xml:space="preserve">students access to their textbooks </w:t>
            </w:r>
            <w:r w:rsidR="005E61BE">
              <w:rPr>
                <w:i w:val="0"/>
                <w:u w:val="none"/>
              </w:rPr>
              <w:t>at the start of the semester</w:t>
            </w:r>
            <w:r w:rsidR="009C707E">
              <w:rPr>
                <w:i w:val="0"/>
                <w:u w:val="none"/>
              </w:rPr>
              <w:t xml:space="preserve">. </w:t>
            </w:r>
            <w:r w:rsidR="005E61BE">
              <w:rPr>
                <w:i w:val="0"/>
                <w:u w:val="none"/>
              </w:rPr>
              <w:t xml:space="preserve"> </w:t>
            </w:r>
            <w:r w:rsidR="009C707E">
              <w:rPr>
                <w:i w:val="0"/>
                <w:u w:val="none"/>
              </w:rPr>
              <w:t>In</w:t>
            </w:r>
            <w:r w:rsidR="00017118" w:rsidRPr="00017118">
              <w:rPr>
                <w:i w:val="0"/>
                <w:u w:val="none"/>
              </w:rPr>
              <w:t xml:space="preserve"> a roll call vote, all voted aye.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Student Trustee Zeciri advisory vote: aye.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Motion carried. 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9C707E" w:rsidP="00923166">
            <w:pPr>
              <w:ind w:right="18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Protection, Health, and Safety Projects 2019</w:t>
            </w:r>
            <w:r w:rsidR="00017118" w:rsidRPr="00017118">
              <w:rPr>
                <w:i w:val="0"/>
                <w:u w:val="none"/>
              </w:rPr>
              <w:t>:</w:t>
            </w:r>
            <w:r w:rsidR="00017118" w:rsidRPr="00017118">
              <w:rPr>
                <w:i w:val="0"/>
                <w:u w:val="none"/>
              </w:rPr>
              <w:tab/>
              <w:t xml:space="preserve"> </w:t>
            </w:r>
          </w:p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9C707E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It was moved by Member Fulrath and seconded by Member Tyne</w:t>
            </w:r>
            <w:r w:rsidR="00017118" w:rsidRPr="00017118">
              <w:rPr>
                <w:i w:val="0"/>
                <w:u w:val="none"/>
              </w:rPr>
              <w:t xml:space="preserve"> tha</w:t>
            </w:r>
            <w:r>
              <w:rPr>
                <w:i w:val="0"/>
                <w:u w:val="none"/>
              </w:rPr>
              <w:t>t the Board approve the following projects</w:t>
            </w:r>
            <w:r w:rsidR="00A97429">
              <w:rPr>
                <w:i w:val="0"/>
                <w:u w:val="none"/>
              </w:rPr>
              <w:t>: Window System Improveme</w:t>
            </w:r>
            <w:r w:rsidR="005E61BE">
              <w:rPr>
                <w:i w:val="0"/>
                <w:u w:val="none"/>
              </w:rPr>
              <w:t>nt Project budgeted at $123,000;</w:t>
            </w:r>
            <w:r w:rsidR="00A97429">
              <w:rPr>
                <w:i w:val="0"/>
                <w:u w:val="none"/>
              </w:rPr>
              <w:t xml:space="preserve"> Electrical Improveme</w:t>
            </w:r>
            <w:r w:rsidR="005E61BE">
              <w:rPr>
                <w:i w:val="0"/>
                <w:u w:val="none"/>
              </w:rPr>
              <w:t>nt Project budgeted at $307,000;</w:t>
            </w:r>
            <w:r w:rsidR="00A97429">
              <w:rPr>
                <w:i w:val="0"/>
                <w:u w:val="none"/>
              </w:rPr>
              <w:t xml:space="preserve"> Security Improveme</w:t>
            </w:r>
            <w:r w:rsidR="005E61BE">
              <w:rPr>
                <w:i w:val="0"/>
                <w:u w:val="none"/>
              </w:rPr>
              <w:t>nt Project budgeted at $200,000;</w:t>
            </w:r>
            <w:r w:rsidR="00A97429">
              <w:rPr>
                <w:i w:val="0"/>
                <w:u w:val="none"/>
              </w:rPr>
              <w:t xml:space="preserve"> Fire System Improvement budgeted at $180,000</w:t>
            </w:r>
            <w:r w:rsidR="005E61BE">
              <w:rPr>
                <w:i w:val="0"/>
                <w:u w:val="none"/>
              </w:rPr>
              <w:t xml:space="preserve">; and </w:t>
            </w:r>
            <w:r w:rsidR="00A97429">
              <w:rPr>
                <w:i w:val="0"/>
                <w:u w:val="none"/>
              </w:rPr>
              <w:t xml:space="preserve">Underground Fuel Tank Removal Project </w:t>
            </w:r>
            <w:r w:rsidR="005E61BE">
              <w:rPr>
                <w:i w:val="0"/>
                <w:u w:val="none"/>
              </w:rPr>
              <w:t>budgeted</w:t>
            </w:r>
            <w:r w:rsidR="00A97429">
              <w:rPr>
                <w:i w:val="0"/>
                <w:u w:val="none"/>
              </w:rPr>
              <w:t xml:space="preserve"> at $50,000.</w:t>
            </w:r>
            <w:r w:rsidR="005E61BE">
              <w:rPr>
                <w:i w:val="0"/>
                <w:u w:val="none"/>
              </w:rPr>
              <w:t xml:space="preserve"> </w:t>
            </w:r>
            <w:r w:rsidR="00A97429">
              <w:rPr>
                <w:i w:val="0"/>
                <w:u w:val="none"/>
              </w:rPr>
              <w:t xml:space="preserve"> </w:t>
            </w:r>
            <w:r w:rsidR="00923166">
              <w:rPr>
                <w:i w:val="0"/>
                <w:u w:val="none"/>
              </w:rPr>
              <w:t xml:space="preserve">In a roll call vote, all </w:t>
            </w:r>
            <w:r w:rsidR="00017118" w:rsidRPr="00017118">
              <w:rPr>
                <w:i w:val="0"/>
                <w:u w:val="none"/>
              </w:rPr>
              <w:t xml:space="preserve">voted aye.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Student Trustee Zeciri advisory vote: aye.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Motion carried. </w:t>
            </w:r>
          </w:p>
          <w:p w:rsidR="00017118" w:rsidRPr="00017118" w:rsidRDefault="00017118" w:rsidP="00923166">
            <w:pPr>
              <w:ind w:right="72" w:hanging="72"/>
              <w:rPr>
                <w:i w:val="0"/>
                <w:u w:val="none"/>
              </w:rPr>
            </w:pPr>
          </w:p>
        </w:tc>
      </w:tr>
    </w:tbl>
    <w:p w:rsidR="005E61BE" w:rsidRDefault="005E61BE">
      <w:r>
        <w:rPr>
          <w:i/>
        </w:rPr>
        <w:br w:type="page"/>
      </w:r>
    </w:p>
    <w:tbl>
      <w:tblPr>
        <w:tblStyle w:val="TableGrid1"/>
        <w:tblW w:w="0" w:type="auto"/>
        <w:tblInd w:w="-95" w:type="dxa"/>
        <w:tblLook w:val="04A0" w:firstRow="1" w:lastRow="0" w:firstColumn="1" w:lastColumn="0" w:noHBand="0" w:noVBand="1"/>
      </w:tblPr>
      <w:tblGrid>
        <w:gridCol w:w="2828"/>
        <w:gridCol w:w="6617"/>
      </w:tblGrid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A97429" w:rsidP="00923166">
            <w:pPr>
              <w:ind w:right="18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lastRenderedPageBreak/>
              <w:t>Air Handler Replacement Project Approval</w:t>
            </w:r>
            <w:r w:rsidR="00017118" w:rsidRPr="00017118">
              <w:rPr>
                <w:i w:val="0"/>
                <w:u w:val="none"/>
              </w:rPr>
              <w:t>:</w:t>
            </w:r>
            <w:r w:rsidR="00017118" w:rsidRPr="00017118">
              <w:rPr>
                <w:i w:val="0"/>
                <w:u w:val="none"/>
              </w:rPr>
              <w:tab/>
              <w:t xml:space="preserve"> </w:t>
            </w:r>
          </w:p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A97429" w:rsidP="00923166">
            <w:pPr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It was moved by Member Tyne</w:t>
            </w:r>
            <w:r w:rsidR="00017118" w:rsidRPr="00017118">
              <w:rPr>
                <w:i w:val="0"/>
                <w:u w:val="none"/>
              </w:rPr>
              <w:t xml:space="preserve"> and seconded by Member Wiersema tha</w:t>
            </w:r>
            <w:r>
              <w:rPr>
                <w:i w:val="0"/>
                <w:u w:val="none"/>
              </w:rPr>
              <w:t xml:space="preserve">t the Board approve the adjusted budget for the </w:t>
            </w:r>
            <w:r w:rsidR="00880AB4">
              <w:rPr>
                <w:i w:val="0"/>
                <w:u w:val="none"/>
              </w:rPr>
              <w:t xml:space="preserve">Air Handler Replacement Project. </w:t>
            </w:r>
            <w:r w:rsidR="005E61BE">
              <w:rPr>
                <w:i w:val="0"/>
                <w:u w:val="none"/>
              </w:rPr>
              <w:t xml:space="preserve"> </w:t>
            </w:r>
            <w:r w:rsidR="00880AB4">
              <w:rPr>
                <w:i w:val="0"/>
                <w:u w:val="none"/>
              </w:rPr>
              <w:t xml:space="preserve">After an inspection </w:t>
            </w:r>
            <w:r w:rsidR="005E61BE">
              <w:rPr>
                <w:i w:val="0"/>
                <w:u w:val="none"/>
              </w:rPr>
              <w:t>performed</w:t>
            </w:r>
            <w:r w:rsidR="00880AB4">
              <w:rPr>
                <w:i w:val="0"/>
                <w:u w:val="none"/>
              </w:rPr>
              <w:t xml:space="preserve"> on July 31, 2018</w:t>
            </w:r>
            <w:r w:rsidR="005E61BE">
              <w:rPr>
                <w:i w:val="0"/>
                <w:u w:val="none"/>
              </w:rPr>
              <w:t xml:space="preserve">, it was recommended </w:t>
            </w:r>
            <w:r w:rsidR="00880AB4">
              <w:rPr>
                <w:i w:val="0"/>
                <w:u w:val="none"/>
              </w:rPr>
              <w:t xml:space="preserve">the hot water tanks be replaced as well. </w:t>
            </w:r>
            <w:r w:rsidR="005E61BE">
              <w:rPr>
                <w:i w:val="0"/>
                <w:u w:val="none"/>
              </w:rPr>
              <w:t xml:space="preserve"> </w:t>
            </w:r>
            <w:r w:rsidR="00880AB4">
              <w:rPr>
                <w:i w:val="0"/>
                <w:u w:val="none"/>
              </w:rPr>
              <w:t>Since this project would be bid on by similar vendors, it was recommended that it be folded into the Air Handler Replacement Project.</w:t>
            </w:r>
            <w:r w:rsidR="00923166">
              <w:rPr>
                <w:i w:val="0"/>
                <w:u w:val="none"/>
              </w:rPr>
              <w:t xml:space="preserve"> </w:t>
            </w:r>
            <w:r w:rsidR="005E61BE">
              <w:rPr>
                <w:i w:val="0"/>
                <w:u w:val="none"/>
              </w:rPr>
              <w:t xml:space="preserve"> </w:t>
            </w:r>
            <w:r>
              <w:rPr>
                <w:i w:val="0"/>
                <w:u w:val="none"/>
              </w:rPr>
              <w:t>In addition to r</w:t>
            </w:r>
            <w:r w:rsidR="005E61BE">
              <w:rPr>
                <w:i w:val="0"/>
                <w:u w:val="none"/>
              </w:rPr>
              <w:t>eplacing the hot water tanks, the College</w:t>
            </w:r>
            <w:r>
              <w:rPr>
                <w:i w:val="0"/>
                <w:u w:val="none"/>
              </w:rPr>
              <w:t xml:space="preserve"> also need</w:t>
            </w:r>
            <w:r w:rsidR="005E61BE">
              <w:rPr>
                <w:i w:val="0"/>
                <w:u w:val="none"/>
              </w:rPr>
              <w:t>s</w:t>
            </w:r>
            <w:r>
              <w:rPr>
                <w:i w:val="0"/>
                <w:u w:val="none"/>
              </w:rPr>
              <w:t xml:space="preserve"> to do an abatement</w:t>
            </w:r>
            <w:r w:rsidR="00880AB4">
              <w:rPr>
                <w:i w:val="0"/>
                <w:u w:val="none"/>
              </w:rPr>
              <w:t xml:space="preserve"> resulting in an increase in the budget. </w:t>
            </w:r>
            <w:r w:rsidR="005E61BE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>In a r</w:t>
            </w:r>
            <w:r w:rsidR="00923166">
              <w:rPr>
                <w:i w:val="0"/>
                <w:u w:val="none"/>
              </w:rPr>
              <w:t xml:space="preserve">oll call </w:t>
            </w:r>
            <w:r w:rsidR="00017118" w:rsidRPr="00017118">
              <w:rPr>
                <w:i w:val="0"/>
                <w:u w:val="none"/>
              </w:rPr>
              <w:t xml:space="preserve">vote, all voted aye.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Student Trustee advisory vote, aye.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Motion carried. </w:t>
            </w:r>
          </w:p>
          <w:p w:rsidR="00017118" w:rsidRPr="00017118" w:rsidRDefault="00017118" w:rsidP="00923166">
            <w:pPr>
              <w:ind w:right="72" w:hanging="72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tabs>
                <w:tab w:val="left" w:pos="3240"/>
              </w:tabs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 xml:space="preserve">Approval of </w:t>
            </w:r>
            <w:r w:rsidR="00880AB4">
              <w:rPr>
                <w:i w:val="0"/>
                <w:u w:val="none"/>
              </w:rPr>
              <w:t>Closed Session Minutes of September 24</w:t>
            </w:r>
            <w:r w:rsidR="00923166">
              <w:rPr>
                <w:i w:val="0"/>
                <w:u w:val="none"/>
              </w:rPr>
              <w:t xml:space="preserve">, </w:t>
            </w:r>
            <w:r w:rsidRPr="00017118">
              <w:rPr>
                <w:i w:val="0"/>
                <w:u w:val="none"/>
              </w:rPr>
              <w:t>2018</w:t>
            </w:r>
            <w:r w:rsidR="00923166">
              <w:rPr>
                <w:i w:val="0"/>
                <w:u w:val="none"/>
              </w:rPr>
              <w:t>:</w:t>
            </w:r>
            <w:r w:rsidRPr="00017118">
              <w:rPr>
                <w:i w:val="0"/>
                <w:u w:val="none"/>
              </w:rPr>
              <w:tab/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880AB4" w:rsidP="00923166">
            <w:pPr>
              <w:tabs>
                <w:tab w:val="left" w:pos="3240"/>
              </w:tabs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It was moved by Member Fulrath</w:t>
            </w:r>
            <w:r w:rsidR="00017118" w:rsidRPr="00017118">
              <w:rPr>
                <w:i w:val="0"/>
                <w:u w:val="none"/>
              </w:rPr>
              <w:t xml:space="preserve"> and seconded by Member Wiersema that the Board approve the close</w:t>
            </w:r>
            <w:r>
              <w:rPr>
                <w:i w:val="0"/>
                <w:u w:val="none"/>
              </w:rPr>
              <w:t>d session minutes from September 24</w:t>
            </w:r>
            <w:r w:rsidR="00017118" w:rsidRPr="00017118">
              <w:rPr>
                <w:i w:val="0"/>
                <w:u w:val="none"/>
              </w:rPr>
              <w:t xml:space="preserve">, 2018.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In a roll call vote, all voted aye.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 xml:space="preserve">Student Trustee Zeciri advisory vote, aye. </w:t>
            </w:r>
            <w:r w:rsidR="00923166">
              <w:rPr>
                <w:i w:val="0"/>
                <w:u w:val="none"/>
              </w:rPr>
              <w:t xml:space="preserve"> </w:t>
            </w:r>
            <w:r w:rsidR="00017118" w:rsidRPr="00017118">
              <w:rPr>
                <w:i w:val="0"/>
                <w:u w:val="none"/>
              </w:rPr>
              <w:t>Motion carried.</w:t>
            </w:r>
          </w:p>
          <w:p w:rsidR="00017118" w:rsidRPr="00017118" w:rsidRDefault="00017118" w:rsidP="00923166">
            <w:pPr>
              <w:ind w:right="72" w:hanging="3240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tabs>
                <w:tab w:val="left" w:pos="3240"/>
              </w:tabs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Closed Session</w:t>
            </w:r>
            <w:r w:rsidR="00923166">
              <w:rPr>
                <w:i w:val="0"/>
                <w:u w:val="none"/>
              </w:rPr>
              <w:t>:</w:t>
            </w:r>
          </w:p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tabs>
                <w:tab w:val="left" w:pos="3240"/>
              </w:tabs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It was moved by Member Tyn</w:t>
            </w:r>
            <w:r w:rsidR="00880AB4">
              <w:rPr>
                <w:i w:val="0"/>
                <w:u w:val="none"/>
              </w:rPr>
              <w:t>e and seconded by Member Wiersema</w:t>
            </w:r>
            <w:r w:rsidRPr="00017118">
              <w:rPr>
                <w:i w:val="0"/>
                <w:u w:val="none"/>
              </w:rPr>
              <w:t xml:space="preserve"> that the Board </w:t>
            </w:r>
            <w:r w:rsidR="00880AB4">
              <w:rPr>
                <w:i w:val="0"/>
                <w:u w:val="none"/>
              </w:rPr>
              <w:t>move into closed session at 7:03</w:t>
            </w:r>
            <w:r w:rsidRPr="00017118">
              <w:rPr>
                <w:i w:val="0"/>
                <w:u w:val="none"/>
              </w:rPr>
              <w:t xml:space="preserve"> p.m. </w:t>
            </w:r>
            <w:r w:rsidR="00923166">
              <w:rPr>
                <w:i w:val="0"/>
                <w:u w:val="none"/>
              </w:rPr>
              <w:t xml:space="preserve"> </w:t>
            </w:r>
            <w:r w:rsidRPr="00017118">
              <w:rPr>
                <w:i w:val="0"/>
                <w:u w:val="none"/>
              </w:rPr>
              <w:t xml:space="preserve">In a roll call vote, all voted aye. </w:t>
            </w:r>
            <w:r w:rsidR="00923166">
              <w:rPr>
                <w:i w:val="0"/>
                <w:u w:val="none"/>
              </w:rPr>
              <w:t xml:space="preserve"> </w:t>
            </w:r>
            <w:r w:rsidRPr="00017118">
              <w:rPr>
                <w:i w:val="0"/>
                <w:u w:val="none"/>
              </w:rPr>
              <w:t xml:space="preserve">Student Trustee Zeciri vote: aye. </w:t>
            </w:r>
            <w:r w:rsidR="00923166">
              <w:rPr>
                <w:i w:val="0"/>
                <w:u w:val="none"/>
              </w:rPr>
              <w:t xml:space="preserve"> </w:t>
            </w:r>
            <w:r w:rsidRPr="00017118">
              <w:rPr>
                <w:i w:val="0"/>
                <w:u w:val="none"/>
              </w:rPr>
              <w:t>Motion carried.</w:t>
            </w:r>
          </w:p>
          <w:p w:rsidR="00017118" w:rsidRPr="00017118" w:rsidRDefault="00017118" w:rsidP="00923166">
            <w:pPr>
              <w:tabs>
                <w:tab w:val="left" w:pos="3240"/>
              </w:tabs>
              <w:ind w:right="72"/>
              <w:rPr>
                <w:i w:val="0"/>
                <w:u w:val="none"/>
              </w:rPr>
            </w:pPr>
          </w:p>
          <w:p w:rsidR="00017118" w:rsidRPr="00017118" w:rsidRDefault="00880AB4" w:rsidP="00923166">
            <w:pPr>
              <w:tabs>
                <w:tab w:val="left" w:pos="3240"/>
              </w:tabs>
              <w:ind w:right="72"/>
              <w:rPr>
                <w:i w:val="0"/>
                <w:u w:val="none"/>
              </w:rPr>
            </w:pPr>
            <w:r>
              <w:rPr>
                <w:i w:val="0"/>
                <w:u w:val="none"/>
              </w:rPr>
              <w:t>Closed session concluded at 7:20</w:t>
            </w:r>
            <w:r w:rsidR="00017118" w:rsidRPr="00017118">
              <w:rPr>
                <w:i w:val="0"/>
                <w:u w:val="none"/>
              </w:rPr>
              <w:t xml:space="preserve"> p.m.</w:t>
            </w:r>
          </w:p>
          <w:p w:rsidR="00017118" w:rsidRPr="00017118" w:rsidRDefault="00017118" w:rsidP="00923166">
            <w:pPr>
              <w:ind w:right="72" w:hanging="3240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Adjournment: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Since the scheduled business was completed,</w:t>
            </w:r>
            <w:r w:rsidR="00405F78">
              <w:rPr>
                <w:i w:val="0"/>
                <w:u w:val="none"/>
              </w:rPr>
              <w:t xml:space="preserve"> it was moved by Member Fulrath</w:t>
            </w:r>
            <w:r w:rsidRPr="00017118">
              <w:rPr>
                <w:i w:val="0"/>
                <w:u w:val="none"/>
              </w:rPr>
              <w:t xml:space="preserve"> and seconded by Member</w:t>
            </w:r>
            <w:r w:rsidR="00923166">
              <w:rPr>
                <w:i w:val="0"/>
                <w:u w:val="none"/>
              </w:rPr>
              <w:t xml:space="preserve"> </w:t>
            </w:r>
            <w:r w:rsidR="00405F78">
              <w:rPr>
                <w:i w:val="0"/>
                <w:u w:val="none"/>
              </w:rPr>
              <w:t>Duncan</w:t>
            </w:r>
            <w:r w:rsidRPr="00017118">
              <w:rPr>
                <w:i w:val="0"/>
                <w:u w:val="none"/>
              </w:rPr>
              <w:t xml:space="preserve"> that the Board adjourn. </w:t>
            </w:r>
            <w:r w:rsidR="00923166">
              <w:rPr>
                <w:i w:val="0"/>
                <w:u w:val="none"/>
              </w:rPr>
              <w:t xml:space="preserve"> </w:t>
            </w:r>
            <w:r w:rsidRPr="00017118">
              <w:rPr>
                <w:i w:val="0"/>
                <w:u w:val="none"/>
              </w:rPr>
              <w:t xml:space="preserve">In a roll call vote, all voted aye. </w:t>
            </w:r>
            <w:r w:rsidR="00923166">
              <w:rPr>
                <w:i w:val="0"/>
                <w:u w:val="none"/>
              </w:rPr>
              <w:t xml:space="preserve"> </w:t>
            </w:r>
            <w:r w:rsidRPr="00017118">
              <w:rPr>
                <w:i w:val="0"/>
                <w:u w:val="none"/>
              </w:rPr>
              <w:t>Student Trus</w:t>
            </w:r>
            <w:r w:rsidR="00923166">
              <w:rPr>
                <w:i w:val="0"/>
                <w:u w:val="none"/>
              </w:rPr>
              <w:t xml:space="preserve">tee Zeciri advisory vote: aye.  </w:t>
            </w:r>
            <w:r w:rsidRPr="00017118">
              <w:rPr>
                <w:i w:val="0"/>
                <w:u w:val="none"/>
              </w:rPr>
              <w:t xml:space="preserve">Motion carried. 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The meeting adjourned at</w:t>
            </w:r>
            <w:r w:rsidR="00405F78">
              <w:rPr>
                <w:i w:val="0"/>
                <w:u w:val="none"/>
              </w:rPr>
              <w:t xml:space="preserve"> 7:23</w:t>
            </w:r>
            <w:r w:rsidRPr="00017118">
              <w:rPr>
                <w:i w:val="0"/>
                <w:u w:val="none"/>
              </w:rPr>
              <w:t xml:space="preserve"> p.m.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</w:tc>
      </w:tr>
      <w:tr w:rsidR="00017118" w:rsidRPr="00017118" w:rsidTr="00AF3534"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18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Next Meeting: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The next regular meeting of the Board w</w:t>
            </w:r>
            <w:r>
              <w:rPr>
                <w:i w:val="0"/>
                <w:u w:val="none"/>
              </w:rPr>
              <w:t xml:space="preserve">ill be </w:t>
            </w:r>
            <w:r w:rsidR="00923166" w:rsidRPr="00017118">
              <w:rPr>
                <w:i w:val="0"/>
                <w:u w:val="none"/>
              </w:rPr>
              <w:t>in the Board Room</w:t>
            </w:r>
            <w:r w:rsidR="00923166">
              <w:rPr>
                <w:i w:val="0"/>
                <w:u w:val="none"/>
              </w:rPr>
              <w:t xml:space="preserve"> </w:t>
            </w:r>
            <w:r w:rsidR="00405F78">
              <w:rPr>
                <w:i w:val="0"/>
                <w:u w:val="none"/>
              </w:rPr>
              <w:t>at 6:00 p.m. on November 26</w:t>
            </w:r>
            <w:r w:rsidRPr="00017118">
              <w:rPr>
                <w:i w:val="0"/>
                <w:u w:val="none"/>
              </w:rPr>
              <w:t>, 2018.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Respectfully submitted,</w:t>
            </w: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</w:p>
          <w:p w:rsidR="00017118" w:rsidRPr="00017118" w:rsidRDefault="00017118" w:rsidP="00923166">
            <w:pPr>
              <w:ind w:right="72"/>
              <w:rPr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>___________________</w:t>
            </w:r>
            <w:r>
              <w:rPr>
                <w:i w:val="0"/>
                <w:u w:val="none"/>
              </w:rPr>
              <w:t>____________________________</w:t>
            </w:r>
          </w:p>
          <w:p w:rsidR="00017118" w:rsidRPr="00017118" w:rsidRDefault="00017118" w:rsidP="00923166">
            <w:pPr>
              <w:ind w:right="72"/>
              <w:rPr>
                <w:b/>
                <w:i w:val="0"/>
                <w:u w:val="none"/>
              </w:rPr>
            </w:pPr>
            <w:r w:rsidRPr="00017118">
              <w:rPr>
                <w:i w:val="0"/>
                <w:u w:val="none"/>
              </w:rPr>
              <w:t xml:space="preserve">Lisa Wiersema, Secretary </w:t>
            </w:r>
          </w:p>
        </w:tc>
      </w:tr>
    </w:tbl>
    <w:p w:rsidR="006D49DA" w:rsidRDefault="006D49DA" w:rsidP="00BD4733">
      <w:pPr>
        <w:spacing w:after="160" w:line="259" w:lineRule="auto"/>
        <w:ind w:left="2160" w:firstLine="720"/>
        <w:rPr>
          <w:b/>
        </w:rPr>
      </w:pPr>
    </w:p>
    <w:sectPr w:rsidR="006D49DA" w:rsidSect="00D11609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A4" w:rsidRDefault="00CC4CA4" w:rsidP="00663C93">
      <w:r>
        <w:separator/>
      </w:r>
    </w:p>
  </w:endnote>
  <w:endnote w:type="continuationSeparator" w:id="0">
    <w:p w:rsidR="00CC4CA4" w:rsidRDefault="00CC4CA4" w:rsidP="0066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A4" w:rsidRDefault="00CC4CA4" w:rsidP="00663C93">
      <w:r>
        <w:separator/>
      </w:r>
    </w:p>
  </w:footnote>
  <w:footnote w:type="continuationSeparator" w:id="0">
    <w:p w:rsidR="00CC4CA4" w:rsidRDefault="00CC4CA4" w:rsidP="0066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33E"/>
    <w:multiLevelType w:val="hybridMultilevel"/>
    <w:tmpl w:val="AF609E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23D"/>
    <w:multiLevelType w:val="hybridMultilevel"/>
    <w:tmpl w:val="AB5EE944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E4D"/>
    <w:multiLevelType w:val="hybridMultilevel"/>
    <w:tmpl w:val="B3880E8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E68CA"/>
    <w:multiLevelType w:val="hybridMultilevel"/>
    <w:tmpl w:val="B952F550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7A2"/>
    <w:multiLevelType w:val="hybridMultilevel"/>
    <w:tmpl w:val="CA2EEEAA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86B03"/>
    <w:multiLevelType w:val="hybridMultilevel"/>
    <w:tmpl w:val="534A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7" w15:restartNumberingAfterBreak="0">
    <w:nsid w:val="228E6093"/>
    <w:multiLevelType w:val="hybridMultilevel"/>
    <w:tmpl w:val="92AE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114B"/>
    <w:multiLevelType w:val="hybridMultilevel"/>
    <w:tmpl w:val="3E0CCDB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44D39"/>
    <w:multiLevelType w:val="hybridMultilevel"/>
    <w:tmpl w:val="A5C0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7228"/>
    <w:multiLevelType w:val="hybridMultilevel"/>
    <w:tmpl w:val="915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2C6"/>
    <w:multiLevelType w:val="hybridMultilevel"/>
    <w:tmpl w:val="3808E3D2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03A5B"/>
    <w:multiLevelType w:val="hybridMultilevel"/>
    <w:tmpl w:val="DF266F32"/>
    <w:lvl w:ilvl="0" w:tplc="BDB66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77884"/>
    <w:multiLevelType w:val="hybridMultilevel"/>
    <w:tmpl w:val="48BA853E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4687A"/>
    <w:multiLevelType w:val="hybridMultilevel"/>
    <w:tmpl w:val="C4B4A6E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474B3"/>
    <w:multiLevelType w:val="hybridMultilevel"/>
    <w:tmpl w:val="ADDA1A6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00CD1"/>
    <w:multiLevelType w:val="hybridMultilevel"/>
    <w:tmpl w:val="A466811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C552A"/>
    <w:multiLevelType w:val="hybridMultilevel"/>
    <w:tmpl w:val="DD92E1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63EEB"/>
    <w:multiLevelType w:val="hybridMultilevel"/>
    <w:tmpl w:val="E8FC984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70CB9"/>
    <w:multiLevelType w:val="hybridMultilevel"/>
    <w:tmpl w:val="AF6EB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41C07"/>
    <w:multiLevelType w:val="hybridMultilevel"/>
    <w:tmpl w:val="FE98CBBC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024EB"/>
    <w:multiLevelType w:val="hybridMultilevel"/>
    <w:tmpl w:val="07C67522"/>
    <w:lvl w:ilvl="0" w:tplc="0409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7903AD"/>
    <w:multiLevelType w:val="hybridMultilevel"/>
    <w:tmpl w:val="8B5CC908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2FB9"/>
    <w:multiLevelType w:val="hybridMultilevel"/>
    <w:tmpl w:val="28C8C5B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E6CCA"/>
    <w:multiLevelType w:val="hybridMultilevel"/>
    <w:tmpl w:val="93188808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8A"/>
    <w:multiLevelType w:val="hybridMultilevel"/>
    <w:tmpl w:val="1EA4FF3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A06E7"/>
    <w:multiLevelType w:val="hybridMultilevel"/>
    <w:tmpl w:val="E410C5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877A1"/>
    <w:multiLevelType w:val="hybridMultilevel"/>
    <w:tmpl w:val="6388B002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73517"/>
    <w:multiLevelType w:val="multilevel"/>
    <w:tmpl w:val="D268599C"/>
    <w:lvl w:ilvl="0">
      <w:start w:val="7"/>
      <w:numFmt w:val="decimal"/>
      <w:lvlText w:val="%1.0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29" w15:restartNumberingAfterBreak="0">
    <w:nsid w:val="7DF579BC"/>
    <w:multiLevelType w:val="hybridMultilevel"/>
    <w:tmpl w:val="92AE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5"/>
  </w:num>
  <w:num w:numId="4">
    <w:abstractNumId w:val="19"/>
  </w:num>
  <w:num w:numId="5">
    <w:abstractNumId w:val="12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7"/>
  </w:num>
  <w:num w:numId="13">
    <w:abstractNumId w:val="24"/>
  </w:num>
  <w:num w:numId="14">
    <w:abstractNumId w:val="25"/>
  </w:num>
  <w:num w:numId="15">
    <w:abstractNumId w:val="11"/>
  </w:num>
  <w:num w:numId="16">
    <w:abstractNumId w:val="21"/>
  </w:num>
  <w:num w:numId="17">
    <w:abstractNumId w:val="18"/>
  </w:num>
  <w:num w:numId="18">
    <w:abstractNumId w:val="16"/>
  </w:num>
  <w:num w:numId="19">
    <w:abstractNumId w:val="4"/>
  </w:num>
  <w:num w:numId="20">
    <w:abstractNumId w:val="26"/>
  </w:num>
  <w:num w:numId="21">
    <w:abstractNumId w:val="22"/>
  </w:num>
  <w:num w:numId="22">
    <w:abstractNumId w:val="23"/>
  </w:num>
  <w:num w:numId="23">
    <w:abstractNumId w:val="27"/>
  </w:num>
  <w:num w:numId="24">
    <w:abstractNumId w:val="2"/>
  </w:num>
  <w:num w:numId="25">
    <w:abstractNumId w:val="15"/>
  </w:num>
  <w:num w:numId="26">
    <w:abstractNumId w:val="20"/>
  </w:num>
  <w:num w:numId="27">
    <w:abstractNumId w:val="14"/>
  </w:num>
  <w:num w:numId="28">
    <w:abstractNumId w:val="7"/>
  </w:num>
  <w:num w:numId="29">
    <w:abstractNumId w:val="2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65"/>
    <w:rsid w:val="0000036E"/>
    <w:rsid w:val="00010E93"/>
    <w:rsid w:val="00017118"/>
    <w:rsid w:val="000236EB"/>
    <w:rsid w:val="000414C0"/>
    <w:rsid w:val="000419A2"/>
    <w:rsid w:val="00041A9E"/>
    <w:rsid w:val="00071770"/>
    <w:rsid w:val="0009480E"/>
    <w:rsid w:val="000A3B66"/>
    <w:rsid w:val="000B3C60"/>
    <w:rsid w:val="000C6DBA"/>
    <w:rsid w:val="000D05B2"/>
    <w:rsid w:val="000D0B2C"/>
    <w:rsid w:val="000E477C"/>
    <w:rsid w:val="000E7B0A"/>
    <w:rsid w:val="000F440C"/>
    <w:rsid w:val="000F7076"/>
    <w:rsid w:val="00102712"/>
    <w:rsid w:val="00110CBC"/>
    <w:rsid w:val="0011790B"/>
    <w:rsid w:val="001254AF"/>
    <w:rsid w:val="00137D5A"/>
    <w:rsid w:val="001554EA"/>
    <w:rsid w:val="00162738"/>
    <w:rsid w:val="001635B7"/>
    <w:rsid w:val="0017285D"/>
    <w:rsid w:val="00177204"/>
    <w:rsid w:val="00183401"/>
    <w:rsid w:val="00190A81"/>
    <w:rsid w:val="00192259"/>
    <w:rsid w:val="001B396B"/>
    <w:rsid w:val="001C323C"/>
    <w:rsid w:val="001C7E7F"/>
    <w:rsid w:val="00204023"/>
    <w:rsid w:val="00205965"/>
    <w:rsid w:val="002153FD"/>
    <w:rsid w:val="00220988"/>
    <w:rsid w:val="00223005"/>
    <w:rsid w:val="0022477E"/>
    <w:rsid w:val="00226BCA"/>
    <w:rsid w:val="00226C35"/>
    <w:rsid w:val="00230273"/>
    <w:rsid w:val="00235E05"/>
    <w:rsid w:val="0023698A"/>
    <w:rsid w:val="00254E05"/>
    <w:rsid w:val="00257306"/>
    <w:rsid w:val="00260891"/>
    <w:rsid w:val="00274B24"/>
    <w:rsid w:val="002756C6"/>
    <w:rsid w:val="00287100"/>
    <w:rsid w:val="002C72EB"/>
    <w:rsid w:val="002E046A"/>
    <w:rsid w:val="002F0485"/>
    <w:rsid w:val="002F45ED"/>
    <w:rsid w:val="002F77A3"/>
    <w:rsid w:val="003017B2"/>
    <w:rsid w:val="00303248"/>
    <w:rsid w:val="00303AC5"/>
    <w:rsid w:val="00305268"/>
    <w:rsid w:val="003101D7"/>
    <w:rsid w:val="003238C1"/>
    <w:rsid w:val="00323B68"/>
    <w:rsid w:val="00342AC4"/>
    <w:rsid w:val="00360673"/>
    <w:rsid w:val="00361241"/>
    <w:rsid w:val="00362AD3"/>
    <w:rsid w:val="00372703"/>
    <w:rsid w:val="00376958"/>
    <w:rsid w:val="00384401"/>
    <w:rsid w:val="003847F9"/>
    <w:rsid w:val="003A0991"/>
    <w:rsid w:val="003B5FE3"/>
    <w:rsid w:val="003B7D10"/>
    <w:rsid w:val="003C73F0"/>
    <w:rsid w:val="003E390E"/>
    <w:rsid w:val="003F22DA"/>
    <w:rsid w:val="003F3B0A"/>
    <w:rsid w:val="0040379E"/>
    <w:rsid w:val="0040503E"/>
    <w:rsid w:val="00405F78"/>
    <w:rsid w:val="0040622A"/>
    <w:rsid w:val="00417072"/>
    <w:rsid w:val="00420C1B"/>
    <w:rsid w:val="0042310F"/>
    <w:rsid w:val="00437D3B"/>
    <w:rsid w:val="004447AD"/>
    <w:rsid w:val="00473582"/>
    <w:rsid w:val="004755C8"/>
    <w:rsid w:val="0048544B"/>
    <w:rsid w:val="00490DE0"/>
    <w:rsid w:val="00491AA4"/>
    <w:rsid w:val="004B15D9"/>
    <w:rsid w:val="004B3B05"/>
    <w:rsid w:val="004B779B"/>
    <w:rsid w:val="004D6687"/>
    <w:rsid w:val="004D74FB"/>
    <w:rsid w:val="004E0A45"/>
    <w:rsid w:val="004E454D"/>
    <w:rsid w:val="004E5E90"/>
    <w:rsid w:val="00504437"/>
    <w:rsid w:val="00504D7E"/>
    <w:rsid w:val="0051225E"/>
    <w:rsid w:val="005148ED"/>
    <w:rsid w:val="005170CE"/>
    <w:rsid w:val="00520D6F"/>
    <w:rsid w:val="00530839"/>
    <w:rsid w:val="00537223"/>
    <w:rsid w:val="0055560B"/>
    <w:rsid w:val="00576252"/>
    <w:rsid w:val="0057690B"/>
    <w:rsid w:val="0058503F"/>
    <w:rsid w:val="00591924"/>
    <w:rsid w:val="005A1502"/>
    <w:rsid w:val="005A2014"/>
    <w:rsid w:val="005A6012"/>
    <w:rsid w:val="005C26E8"/>
    <w:rsid w:val="005D681A"/>
    <w:rsid w:val="005E1360"/>
    <w:rsid w:val="005E61BE"/>
    <w:rsid w:val="005E6F2F"/>
    <w:rsid w:val="005F76B4"/>
    <w:rsid w:val="0060089C"/>
    <w:rsid w:val="006023B7"/>
    <w:rsid w:val="006037F6"/>
    <w:rsid w:val="006124C6"/>
    <w:rsid w:val="00612ECB"/>
    <w:rsid w:val="0061744F"/>
    <w:rsid w:val="006208B1"/>
    <w:rsid w:val="00657DB5"/>
    <w:rsid w:val="00663C93"/>
    <w:rsid w:val="006661BC"/>
    <w:rsid w:val="00680D48"/>
    <w:rsid w:val="00685042"/>
    <w:rsid w:val="006A47AD"/>
    <w:rsid w:val="006C46B9"/>
    <w:rsid w:val="006D49DA"/>
    <w:rsid w:val="006D7B09"/>
    <w:rsid w:val="006E1EA7"/>
    <w:rsid w:val="006E2E63"/>
    <w:rsid w:val="006E3743"/>
    <w:rsid w:val="006E74BC"/>
    <w:rsid w:val="006F445A"/>
    <w:rsid w:val="0070372E"/>
    <w:rsid w:val="007047EF"/>
    <w:rsid w:val="007262DD"/>
    <w:rsid w:val="00737659"/>
    <w:rsid w:val="00766969"/>
    <w:rsid w:val="007675AA"/>
    <w:rsid w:val="0077353C"/>
    <w:rsid w:val="00790709"/>
    <w:rsid w:val="00792936"/>
    <w:rsid w:val="007B2950"/>
    <w:rsid w:val="007D31E1"/>
    <w:rsid w:val="007E790F"/>
    <w:rsid w:val="007F0814"/>
    <w:rsid w:val="007F768E"/>
    <w:rsid w:val="007F7835"/>
    <w:rsid w:val="00807E61"/>
    <w:rsid w:val="008117B5"/>
    <w:rsid w:val="00813F53"/>
    <w:rsid w:val="00823EAD"/>
    <w:rsid w:val="008466F3"/>
    <w:rsid w:val="008509B7"/>
    <w:rsid w:val="00852C41"/>
    <w:rsid w:val="00866B2C"/>
    <w:rsid w:val="00866B68"/>
    <w:rsid w:val="00871E03"/>
    <w:rsid w:val="00880AB4"/>
    <w:rsid w:val="0088665A"/>
    <w:rsid w:val="008937C6"/>
    <w:rsid w:val="008A0D7D"/>
    <w:rsid w:val="008B1899"/>
    <w:rsid w:val="008B621C"/>
    <w:rsid w:val="008D2DB5"/>
    <w:rsid w:val="008D5E6E"/>
    <w:rsid w:val="008D6D74"/>
    <w:rsid w:val="008D78FC"/>
    <w:rsid w:val="008E0C9B"/>
    <w:rsid w:val="008F5171"/>
    <w:rsid w:val="00912E79"/>
    <w:rsid w:val="00923166"/>
    <w:rsid w:val="009439E5"/>
    <w:rsid w:val="00945B92"/>
    <w:rsid w:val="0095286F"/>
    <w:rsid w:val="00987337"/>
    <w:rsid w:val="009901C1"/>
    <w:rsid w:val="009A6C67"/>
    <w:rsid w:val="009B0AB0"/>
    <w:rsid w:val="009B0EFA"/>
    <w:rsid w:val="009B32CE"/>
    <w:rsid w:val="009B4808"/>
    <w:rsid w:val="009C707E"/>
    <w:rsid w:val="009E2C19"/>
    <w:rsid w:val="009E5D21"/>
    <w:rsid w:val="00A0685F"/>
    <w:rsid w:val="00A45116"/>
    <w:rsid w:val="00A45D45"/>
    <w:rsid w:val="00A50086"/>
    <w:rsid w:val="00A55207"/>
    <w:rsid w:val="00A62B5E"/>
    <w:rsid w:val="00A6758E"/>
    <w:rsid w:val="00A97429"/>
    <w:rsid w:val="00AA4323"/>
    <w:rsid w:val="00AA7886"/>
    <w:rsid w:val="00AB46E1"/>
    <w:rsid w:val="00AD069A"/>
    <w:rsid w:val="00AD1AC2"/>
    <w:rsid w:val="00AD342C"/>
    <w:rsid w:val="00AE780C"/>
    <w:rsid w:val="00B12255"/>
    <w:rsid w:val="00B12289"/>
    <w:rsid w:val="00B25D39"/>
    <w:rsid w:val="00B40687"/>
    <w:rsid w:val="00B63081"/>
    <w:rsid w:val="00B67D72"/>
    <w:rsid w:val="00B71F04"/>
    <w:rsid w:val="00B77A0D"/>
    <w:rsid w:val="00B8684D"/>
    <w:rsid w:val="00B97D75"/>
    <w:rsid w:val="00BA3FFA"/>
    <w:rsid w:val="00BB4CD5"/>
    <w:rsid w:val="00BB5FDC"/>
    <w:rsid w:val="00BC0393"/>
    <w:rsid w:val="00BD4733"/>
    <w:rsid w:val="00BD55CD"/>
    <w:rsid w:val="00BD66B1"/>
    <w:rsid w:val="00BE2813"/>
    <w:rsid w:val="00BE73D4"/>
    <w:rsid w:val="00BF64E3"/>
    <w:rsid w:val="00BF771C"/>
    <w:rsid w:val="00C15B80"/>
    <w:rsid w:val="00C30B0C"/>
    <w:rsid w:val="00C30CE8"/>
    <w:rsid w:val="00C32B87"/>
    <w:rsid w:val="00C43840"/>
    <w:rsid w:val="00C76440"/>
    <w:rsid w:val="00C83E45"/>
    <w:rsid w:val="00C91FFF"/>
    <w:rsid w:val="00C94982"/>
    <w:rsid w:val="00CA0A65"/>
    <w:rsid w:val="00CA4A2D"/>
    <w:rsid w:val="00CC4CA4"/>
    <w:rsid w:val="00CD1E30"/>
    <w:rsid w:val="00CF4627"/>
    <w:rsid w:val="00D07CD3"/>
    <w:rsid w:val="00D11609"/>
    <w:rsid w:val="00D30910"/>
    <w:rsid w:val="00D34A7A"/>
    <w:rsid w:val="00D517AD"/>
    <w:rsid w:val="00D66C9E"/>
    <w:rsid w:val="00D72105"/>
    <w:rsid w:val="00D8035C"/>
    <w:rsid w:val="00D80D1F"/>
    <w:rsid w:val="00D83D71"/>
    <w:rsid w:val="00D86E35"/>
    <w:rsid w:val="00DB35BE"/>
    <w:rsid w:val="00DD0755"/>
    <w:rsid w:val="00DE180A"/>
    <w:rsid w:val="00DE1E23"/>
    <w:rsid w:val="00DF4BD5"/>
    <w:rsid w:val="00E03CB2"/>
    <w:rsid w:val="00E044E9"/>
    <w:rsid w:val="00E13BFE"/>
    <w:rsid w:val="00E46505"/>
    <w:rsid w:val="00E640FC"/>
    <w:rsid w:val="00E6442F"/>
    <w:rsid w:val="00E67EE2"/>
    <w:rsid w:val="00E91451"/>
    <w:rsid w:val="00EB0CAF"/>
    <w:rsid w:val="00EB3887"/>
    <w:rsid w:val="00EC190B"/>
    <w:rsid w:val="00EC1F81"/>
    <w:rsid w:val="00EC201C"/>
    <w:rsid w:val="00EE2F65"/>
    <w:rsid w:val="00EF7F06"/>
    <w:rsid w:val="00F14591"/>
    <w:rsid w:val="00F20ED7"/>
    <w:rsid w:val="00F610C7"/>
    <w:rsid w:val="00F92B82"/>
    <w:rsid w:val="00F9698B"/>
    <w:rsid w:val="00FB567E"/>
    <w:rsid w:val="00FC4F05"/>
    <w:rsid w:val="00FD37F8"/>
    <w:rsid w:val="00FE6469"/>
    <w:rsid w:val="00FE6739"/>
    <w:rsid w:val="00FF15A2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596DC-6636-47FC-862C-B1D8B263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F65"/>
    <w:pPr>
      <w:ind w:left="720"/>
    </w:pPr>
  </w:style>
  <w:style w:type="character" w:customStyle="1" w:styleId="apple-style-span">
    <w:name w:val="apple-style-span"/>
    <w:rsid w:val="003E390E"/>
  </w:style>
  <w:style w:type="table" w:styleId="TableGrid">
    <w:name w:val="Table Grid"/>
    <w:basedOn w:val="TableNormal"/>
    <w:uiPriority w:val="39"/>
    <w:rsid w:val="001C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C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3C93"/>
  </w:style>
  <w:style w:type="paragraph" w:styleId="Footer">
    <w:name w:val="footer"/>
    <w:basedOn w:val="Normal"/>
    <w:link w:val="FooterChar"/>
    <w:uiPriority w:val="99"/>
    <w:unhideWhenUsed/>
    <w:rsid w:val="00663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C9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17118"/>
    <w:pPr>
      <w:spacing w:after="0" w:line="240" w:lineRule="auto"/>
    </w:pPr>
    <w:rPr>
      <w:rFonts w:ascii="Times New Roman" w:hAnsi="Times New Roman" w:cs="Times New Roman"/>
      <w:i/>
      <w:sz w:val="24"/>
      <w:szCs w:val="24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BA18-E0D7-4BCF-BD74-D2393948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EmmaLea Bittner</cp:lastModifiedBy>
  <cp:revision>2</cp:revision>
  <dcterms:created xsi:type="dcterms:W3CDTF">2018-10-30T20:10:00Z</dcterms:created>
  <dcterms:modified xsi:type="dcterms:W3CDTF">2018-10-30T20:10:00Z</dcterms:modified>
</cp:coreProperties>
</file>