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9E" w:rsidRPr="000332EC" w:rsidRDefault="00783B9E" w:rsidP="0024699A">
      <w:pPr>
        <w:jc w:val="center"/>
        <w:rPr>
          <w:b/>
        </w:rPr>
      </w:pPr>
      <w:r w:rsidRPr="000332EC">
        <w:rPr>
          <w:b/>
        </w:rPr>
        <w:t>Sauk Valley Community College</w:t>
      </w:r>
    </w:p>
    <w:p w:rsidR="00783B9E" w:rsidRPr="000332EC" w:rsidRDefault="00783B9E" w:rsidP="0024699A">
      <w:pPr>
        <w:jc w:val="center"/>
        <w:rPr>
          <w:b/>
        </w:rPr>
      </w:pPr>
      <w:r w:rsidRPr="000332EC">
        <w:rPr>
          <w:b/>
        </w:rPr>
        <w:t>September 24, 2018</w:t>
      </w:r>
    </w:p>
    <w:p w:rsidR="00783B9E" w:rsidRPr="000332EC" w:rsidRDefault="00783B9E" w:rsidP="00783B9E">
      <w:pPr>
        <w:rPr>
          <w:b/>
        </w:rPr>
      </w:pPr>
    </w:p>
    <w:p w:rsidR="00783B9E" w:rsidRPr="000332EC" w:rsidRDefault="00783B9E" w:rsidP="00783B9E">
      <w:pPr>
        <w:rPr>
          <w:b/>
        </w:rPr>
      </w:pPr>
    </w:p>
    <w:p w:rsidR="00783B9E" w:rsidRPr="00F67FF6" w:rsidRDefault="00783B9E" w:rsidP="007E25EA">
      <w:pPr>
        <w:jc w:val="right"/>
        <w:rPr>
          <w:b/>
          <w:u w:val="single"/>
        </w:rPr>
      </w:pPr>
      <w:r w:rsidRPr="00F67FF6">
        <w:rPr>
          <w:b/>
          <w:u w:val="single"/>
        </w:rPr>
        <w:t>Action Item 4.</w:t>
      </w:r>
      <w:r w:rsidR="007E25EA" w:rsidRPr="00F67FF6">
        <w:rPr>
          <w:b/>
          <w:u w:val="single"/>
        </w:rPr>
        <w:t>4</w:t>
      </w:r>
    </w:p>
    <w:p w:rsidR="00783B9E" w:rsidRPr="000332EC" w:rsidRDefault="00783B9E" w:rsidP="009163BF">
      <w:pPr>
        <w:rPr>
          <w:b/>
        </w:rPr>
      </w:pPr>
    </w:p>
    <w:p w:rsidR="00D30E4F" w:rsidRPr="000332EC" w:rsidRDefault="007E25EA" w:rsidP="000332EC">
      <w:pPr>
        <w:ind w:left="2160" w:hanging="2160"/>
        <w:rPr>
          <w:b/>
        </w:rPr>
      </w:pPr>
      <w:r w:rsidRPr="000332EC">
        <w:rPr>
          <w:b/>
        </w:rPr>
        <w:t>Topic:</w:t>
      </w:r>
      <w:r w:rsidRPr="000332EC">
        <w:rPr>
          <w:b/>
        </w:rPr>
        <w:tab/>
      </w:r>
      <w:r w:rsidR="00D30E4F" w:rsidRPr="000332EC">
        <w:rPr>
          <w:b/>
        </w:rPr>
        <w:t>Pixy Full Body Phantom</w:t>
      </w:r>
      <w:r w:rsidR="006E4951" w:rsidRPr="000332EC">
        <w:rPr>
          <w:b/>
        </w:rPr>
        <w:t xml:space="preserve"> Bid Award</w:t>
      </w:r>
    </w:p>
    <w:p w:rsidR="007E25EA" w:rsidRPr="000332EC" w:rsidRDefault="007E25EA" w:rsidP="007E25EA">
      <w:pPr>
        <w:ind w:left="2160" w:hanging="2160"/>
        <w:rPr>
          <w:b/>
        </w:rPr>
      </w:pPr>
    </w:p>
    <w:p w:rsidR="00D30E4F" w:rsidRPr="000332EC" w:rsidRDefault="00D30E4F" w:rsidP="007E25EA">
      <w:pPr>
        <w:ind w:left="2160" w:hanging="2160"/>
        <w:rPr>
          <w:b/>
          <w:color w:val="000000"/>
          <w:shd w:val="clear" w:color="auto" w:fill="FFFFFF"/>
        </w:rPr>
      </w:pPr>
      <w:r w:rsidRPr="000332EC">
        <w:rPr>
          <w:b/>
        </w:rPr>
        <w:t>Strate</w:t>
      </w:r>
      <w:r w:rsidR="007E25EA" w:rsidRPr="000332EC">
        <w:rPr>
          <w:b/>
        </w:rPr>
        <w:t xml:space="preserve">gic Direction:  College Health – </w:t>
      </w:r>
      <w:r w:rsidR="007E25EA" w:rsidRPr="000332EC">
        <w:rPr>
          <w:b/>
          <w:color w:val="000000"/>
          <w:shd w:val="clear" w:color="auto" w:fill="FFFFFF"/>
        </w:rPr>
        <w:t xml:space="preserve">Metric 1 – </w:t>
      </w:r>
      <w:r w:rsidRPr="000332EC">
        <w:rPr>
          <w:b/>
          <w:color w:val="000000"/>
          <w:shd w:val="clear" w:color="auto" w:fill="FFFFFF"/>
        </w:rPr>
        <w:t>Academics</w:t>
      </w:r>
      <w:r w:rsidRPr="00033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</w:t>
      </w:r>
      <w:r w:rsidRPr="000332EC">
        <w:rPr>
          <w:b/>
          <w:color w:val="000000"/>
          <w:shd w:val="clear" w:color="auto" w:fill="FFFFFF"/>
        </w:rPr>
        <w:t xml:space="preserve">The College provides quality, contemporary, relevant educational opportunities to the community. </w:t>
      </w:r>
    </w:p>
    <w:p w:rsidR="00D30E4F" w:rsidRPr="000332EC" w:rsidRDefault="00D30E4F" w:rsidP="007E25EA">
      <w:pPr>
        <w:ind w:left="2160" w:hanging="2160"/>
        <w:rPr>
          <w:b/>
        </w:rPr>
      </w:pPr>
    </w:p>
    <w:p w:rsidR="00D30E4F" w:rsidRPr="000332EC" w:rsidRDefault="007E25EA" w:rsidP="007E25EA">
      <w:pPr>
        <w:ind w:left="2160" w:hanging="2160"/>
        <w:rPr>
          <w:b/>
        </w:rPr>
      </w:pPr>
      <w:r w:rsidRPr="000332EC">
        <w:rPr>
          <w:b/>
        </w:rPr>
        <w:t>Presented By:</w:t>
      </w:r>
      <w:r w:rsidRPr="000332EC">
        <w:rPr>
          <w:b/>
        </w:rPr>
        <w:tab/>
      </w:r>
      <w:r w:rsidR="00D30E4F" w:rsidRPr="000332EC">
        <w:rPr>
          <w:b/>
        </w:rPr>
        <w:t>Dr. David Hellmich and Dr. Steve Nunez</w:t>
      </w:r>
    </w:p>
    <w:p w:rsidR="00D30E4F" w:rsidRPr="000332EC" w:rsidRDefault="00D30E4F" w:rsidP="009163BF">
      <w:pPr>
        <w:rPr>
          <w:b/>
        </w:rPr>
      </w:pPr>
    </w:p>
    <w:p w:rsidR="00D30E4F" w:rsidRPr="000332EC" w:rsidRDefault="00D30E4F" w:rsidP="009163BF">
      <w:pPr>
        <w:rPr>
          <w:b/>
        </w:rPr>
      </w:pPr>
      <w:r w:rsidRPr="000332EC">
        <w:rPr>
          <w:b/>
        </w:rPr>
        <w:t>Presentation:</w:t>
      </w:r>
    </w:p>
    <w:p w:rsidR="007E25EA" w:rsidRPr="000332EC" w:rsidRDefault="00D30E4F" w:rsidP="007E25EA">
      <w:pPr>
        <w:ind w:firstLine="720"/>
      </w:pPr>
      <w:r w:rsidRPr="000332EC">
        <w:t xml:space="preserve">The PIXY </w:t>
      </w:r>
      <w:r w:rsidR="000332EC" w:rsidRPr="000332EC">
        <w:t xml:space="preserve">Full Body </w:t>
      </w:r>
      <w:r w:rsidRPr="000332EC">
        <w:t xml:space="preserve">Phantom will be used to </w:t>
      </w:r>
      <w:r w:rsidR="007E25EA" w:rsidRPr="000332EC">
        <w:t xml:space="preserve">train Radiology Students.  It </w:t>
      </w:r>
      <w:r w:rsidRPr="000332EC">
        <w:t xml:space="preserve">is made of tissue-equivalent materials and has lifelike articulations. </w:t>
      </w:r>
      <w:r w:rsidR="007E25EA" w:rsidRPr="000332EC">
        <w:t xml:space="preserve"> </w:t>
      </w:r>
      <w:r w:rsidRPr="000332EC">
        <w:t xml:space="preserve">X-Ray exposures of the PIXY will </w:t>
      </w:r>
      <w:r w:rsidR="007E25EA" w:rsidRPr="000332EC">
        <w:t xml:space="preserve">be used to demonstrate anatomy and </w:t>
      </w:r>
      <w:r w:rsidRPr="000332EC">
        <w:t>evaluate positioning and imaging techniques.</w:t>
      </w:r>
    </w:p>
    <w:p w:rsidR="00D30E4F" w:rsidRPr="000332EC" w:rsidRDefault="00D30E4F" w:rsidP="007E25EA">
      <w:pPr>
        <w:ind w:firstLine="720"/>
      </w:pPr>
      <w:r w:rsidRPr="000332EC">
        <w:t xml:space="preserve">A bid announcement was placed in the </w:t>
      </w:r>
      <w:r w:rsidRPr="000332EC">
        <w:rPr>
          <w:i/>
        </w:rPr>
        <w:t>Dixon Telegraph</w:t>
      </w:r>
      <w:r w:rsidRPr="000332EC">
        <w:t xml:space="preserve"> and </w:t>
      </w:r>
      <w:r w:rsidRPr="000332EC">
        <w:rPr>
          <w:i/>
        </w:rPr>
        <w:t>Sterling Daily Gazette</w:t>
      </w:r>
      <w:r w:rsidRPr="000332EC">
        <w:t xml:space="preserve">, and </w:t>
      </w:r>
      <w:r w:rsidR="007E25EA" w:rsidRPr="000332EC">
        <w:t>specifications were sent to nine</w:t>
      </w:r>
      <w:r w:rsidRPr="000332EC">
        <w:t xml:space="preserve"> vendors. </w:t>
      </w:r>
      <w:r w:rsidR="007E25EA" w:rsidRPr="000332EC">
        <w:t xml:space="preserve"> Bids were received from four</w:t>
      </w:r>
      <w:r w:rsidRPr="000332EC">
        <w:t xml:space="preserve"> companies. </w:t>
      </w:r>
      <w:r w:rsidR="007E25EA" w:rsidRPr="000332EC">
        <w:t xml:space="preserve"> </w:t>
      </w:r>
      <w:r w:rsidRPr="000332EC">
        <w:t>The cost will be paid by Funding Bonds</w:t>
      </w:r>
      <w:r w:rsidR="007E25EA" w:rsidRPr="000332EC">
        <w:t xml:space="preserve"> Proceeds</w:t>
      </w:r>
      <w:r w:rsidRPr="000332EC">
        <w:t xml:space="preserve">.  </w:t>
      </w:r>
    </w:p>
    <w:p w:rsidR="00D30E4F" w:rsidRPr="000332EC" w:rsidRDefault="00D30E4F" w:rsidP="009163BF">
      <w:r w:rsidRPr="000332E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3863"/>
      </w:tblGrid>
      <w:tr w:rsidR="00D30E4F" w:rsidRPr="000332EC" w:rsidTr="00E74F8B">
        <w:trPr>
          <w:trHeight w:val="384"/>
        </w:trPr>
        <w:tc>
          <w:tcPr>
            <w:tcW w:w="5305" w:type="dxa"/>
            <w:shd w:val="clear" w:color="auto" w:fill="auto"/>
          </w:tcPr>
          <w:p w:rsidR="00D30E4F" w:rsidRPr="000332EC" w:rsidRDefault="00D30E4F" w:rsidP="009163BF">
            <w:pPr>
              <w:jc w:val="center"/>
            </w:pPr>
            <w:r w:rsidRPr="000332EC">
              <w:t>Company</w:t>
            </w:r>
          </w:p>
        </w:tc>
        <w:tc>
          <w:tcPr>
            <w:tcW w:w="3863" w:type="dxa"/>
            <w:shd w:val="clear" w:color="auto" w:fill="auto"/>
          </w:tcPr>
          <w:p w:rsidR="00D30E4F" w:rsidRPr="000332EC" w:rsidRDefault="00D30E4F" w:rsidP="009163BF">
            <w:pPr>
              <w:jc w:val="center"/>
            </w:pPr>
            <w:r w:rsidRPr="000332EC">
              <w:t>Price</w:t>
            </w:r>
          </w:p>
        </w:tc>
      </w:tr>
      <w:tr w:rsidR="00D30E4F" w:rsidRPr="000332EC" w:rsidTr="00E74F8B">
        <w:trPr>
          <w:trHeight w:val="384"/>
        </w:trPr>
        <w:tc>
          <w:tcPr>
            <w:tcW w:w="5305" w:type="dxa"/>
            <w:shd w:val="clear" w:color="auto" w:fill="auto"/>
          </w:tcPr>
          <w:p w:rsidR="00D30E4F" w:rsidRPr="000332EC" w:rsidRDefault="00D30E4F" w:rsidP="009163BF">
            <w:r w:rsidRPr="000332EC">
              <w:t xml:space="preserve">                           </w:t>
            </w:r>
            <w:proofErr w:type="spellStart"/>
            <w:r w:rsidRPr="000332EC">
              <w:t>SuperTech</w:t>
            </w:r>
            <w:proofErr w:type="spellEnd"/>
            <w:r w:rsidR="000332EC" w:rsidRPr="000332EC">
              <w:t xml:space="preserve">, </w:t>
            </w:r>
            <w:proofErr w:type="spellStart"/>
            <w:r w:rsidR="000332EC" w:rsidRPr="000332EC">
              <w:t>Inc</w:t>
            </w:r>
            <w:proofErr w:type="spellEnd"/>
          </w:p>
        </w:tc>
        <w:tc>
          <w:tcPr>
            <w:tcW w:w="3863" w:type="dxa"/>
            <w:shd w:val="clear" w:color="auto" w:fill="auto"/>
          </w:tcPr>
          <w:p w:rsidR="00D30E4F" w:rsidRPr="000332EC" w:rsidRDefault="000332EC" w:rsidP="009163BF">
            <w:pPr>
              <w:jc w:val="center"/>
            </w:pPr>
            <w:r w:rsidRPr="000332EC">
              <w:t>S26,100</w:t>
            </w:r>
          </w:p>
        </w:tc>
      </w:tr>
      <w:tr w:rsidR="00D30E4F" w:rsidRPr="000332EC" w:rsidTr="00E74F8B">
        <w:trPr>
          <w:trHeight w:val="384"/>
        </w:trPr>
        <w:tc>
          <w:tcPr>
            <w:tcW w:w="5305" w:type="dxa"/>
            <w:shd w:val="clear" w:color="auto" w:fill="auto"/>
          </w:tcPr>
          <w:p w:rsidR="00D30E4F" w:rsidRPr="000332EC" w:rsidRDefault="00D30E4F" w:rsidP="009163BF">
            <w:r w:rsidRPr="000332EC">
              <w:t xml:space="preserve">                           Universal Medical</w:t>
            </w:r>
          </w:p>
        </w:tc>
        <w:tc>
          <w:tcPr>
            <w:tcW w:w="3863" w:type="dxa"/>
            <w:shd w:val="clear" w:color="auto" w:fill="auto"/>
          </w:tcPr>
          <w:p w:rsidR="00D30E4F" w:rsidRPr="000332EC" w:rsidRDefault="000332EC" w:rsidP="009163BF">
            <w:pPr>
              <w:jc w:val="center"/>
            </w:pPr>
            <w:r w:rsidRPr="000332EC">
              <w:t>$31,200</w:t>
            </w:r>
          </w:p>
        </w:tc>
      </w:tr>
      <w:tr w:rsidR="00D30E4F" w:rsidRPr="000332EC" w:rsidTr="00E74F8B">
        <w:trPr>
          <w:trHeight w:val="384"/>
        </w:trPr>
        <w:tc>
          <w:tcPr>
            <w:tcW w:w="5305" w:type="dxa"/>
            <w:shd w:val="clear" w:color="auto" w:fill="auto"/>
          </w:tcPr>
          <w:p w:rsidR="00D30E4F" w:rsidRPr="000332EC" w:rsidRDefault="00D30E4F" w:rsidP="009163BF">
            <w:r w:rsidRPr="000332EC">
              <w:t xml:space="preserve">                           Medical Device Depot</w:t>
            </w:r>
          </w:p>
        </w:tc>
        <w:tc>
          <w:tcPr>
            <w:tcW w:w="3863" w:type="dxa"/>
            <w:shd w:val="clear" w:color="auto" w:fill="auto"/>
          </w:tcPr>
          <w:p w:rsidR="00D30E4F" w:rsidRPr="000332EC" w:rsidRDefault="000332EC" w:rsidP="009163BF">
            <w:pPr>
              <w:jc w:val="center"/>
            </w:pPr>
            <w:r w:rsidRPr="000332EC">
              <w:t>$33,079</w:t>
            </w:r>
          </w:p>
        </w:tc>
      </w:tr>
      <w:tr w:rsidR="00D30E4F" w:rsidRPr="000332EC" w:rsidTr="00E74F8B">
        <w:trPr>
          <w:trHeight w:val="384"/>
        </w:trPr>
        <w:tc>
          <w:tcPr>
            <w:tcW w:w="5305" w:type="dxa"/>
            <w:shd w:val="clear" w:color="auto" w:fill="auto"/>
          </w:tcPr>
          <w:p w:rsidR="00D30E4F" w:rsidRPr="000332EC" w:rsidRDefault="00D30E4F" w:rsidP="009163BF">
            <w:r w:rsidRPr="000332EC">
              <w:t xml:space="preserve">                           </w:t>
            </w:r>
            <w:proofErr w:type="spellStart"/>
            <w:r w:rsidRPr="000332EC">
              <w:t>Capintec</w:t>
            </w:r>
            <w:proofErr w:type="spellEnd"/>
          </w:p>
        </w:tc>
        <w:tc>
          <w:tcPr>
            <w:tcW w:w="3863" w:type="dxa"/>
            <w:shd w:val="clear" w:color="auto" w:fill="auto"/>
          </w:tcPr>
          <w:p w:rsidR="00D30E4F" w:rsidRPr="000332EC" w:rsidRDefault="000332EC" w:rsidP="009163BF">
            <w:pPr>
              <w:jc w:val="center"/>
            </w:pPr>
            <w:r w:rsidRPr="000332EC">
              <w:t>$36,316</w:t>
            </w:r>
          </w:p>
        </w:tc>
      </w:tr>
    </w:tbl>
    <w:p w:rsidR="00D30E4F" w:rsidRPr="000332EC" w:rsidRDefault="00D30E4F" w:rsidP="009163BF">
      <w:r w:rsidRPr="000332EC">
        <w:tab/>
      </w:r>
    </w:p>
    <w:p w:rsidR="00D30E4F" w:rsidRPr="000332EC" w:rsidRDefault="00D30E4F" w:rsidP="009163BF">
      <w:r w:rsidRPr="000332EC">
        <w:rPr>
          <w:b/>
        </w:rPr>
        <w:t>Recommendation:</w:t>
      </w:r>
    </w:p>
    <w:p w:rsidR="00D30E4F" w:rsidRPr="00002A30" w:rsidRDefault="00D30E4F" w:rsidP="000332EC">
      <w:pPr>
        <w:ind w:firstLine="720"/>
      </w:pPr>
      <w:r w:rsidRPr="000332EC">
        <w:t xml:space="preserve">The administration recommends the Board approve the bid from </w:t>
      </w:r>
      <w:proofErr w:type="spellStart"/>
      <w:r w:rsidRPr="000332EC">
        <w:t>SuperTech</w:t>
      </w:r>
      <w:proofErr w:type="spellEnd"/>
      <w:r w:rsidRPr="000332EC">
        <w:t>, Inc. in the amount of $26,</w:t>
      </w:r>
      <w:r w:rsidR="000332EC" w:rsidRPr="000332EC">
        <w:t xml:space="preserve">100 </w:t>
      </w:r>
      <w:r w:rsidRPr="000332EC">
        <w:t>to</w:t>
      </w:r>
      <w:r w:rsidR="000332EC" w:rsidRPr="000332EC">
        <w:t xml:space="preserve"> be paid from Funding Bond Proceeds</w:t>
      </w:r>
      <w:r w:rsidRPr="000332EC">
        <w:t>.</w:t>
      </w:r>
    </w:p>
    <w:p w:rsidR="00D30E4F" w:rsidRDefault="00D30E4F" w:rsidP="009163BF">
      <w:pPr>
        <w:rPr>
          <w:b/>
        </w:rPr>
      </w:pPr>
    </w:p>
    <w:p w:rsidR="00F67FF6" w:rsidRPr="00D157EC" w:rsidRDefault="00F67FF6" w:rsidP="005A64E5">
      <w:pPr>
        <w:spacing w:after="160" w:line="259" w:lineRule="auto"/>
        <w:rPr>
          <w:color w:val="000000"/>
        </w:rPr>
      </w:pPr>
      <w:bookmarkStart w:id="0" w:name="_GoBack"/>
      <w:bookmarkEnd w:id="0"/>
    </w:p>
    <w:sectPr w:rsidR="00F67FF6" w:rsidRPr="00D157EC" w:rsidSect="005A64E5">
      <w:pgSz w:w="12240" w:h="15840"/>
      <w:pgMar w:top="1440" w:right="1325" w:bottom="72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5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1">
      <w:numFmt w:val="bullet"/>
      <w:lvlText w:val="•"/>
      <w:lvlJc w:val="left"/>
      <w:pPr>
        <w:ind w:left="824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2">
      <w:numFmt w:val="bullet"/>
      <w:lvlText w:val="•"/>
      <w:lvlJc w:val="left"/>
      <w:pPr>
        <w:ind w:left="1193" w:hanging="328"/>
      </w:pPr>
    </w:lvl>
    <w:lvl w:ilvl="3">
      <w:numFmt w:val="bullet"/>
      <w:lvlText w:val="•"/>
      <w:lvlJc w:val="left"/>
      <w:pPr>
        <w:ind w:left="1562" w:hanging="328"/>
      </w:pPr>
    </w:lvl>
    <w:lvl w:ilvl="4">
      <w:numFmt w:val="bullet"/>
      <w:lvlText w:val="•"/>
      <w:lvlJc w:val="left"/>
      <w:pPr>
        <w:ind w:left="1931" w:hanging="328"/>
      </w:pPr>
    </w:lvl>
    <w:lvl w:ilvl="5">
      <w:numFmt w:val="bullet"/>
      <w:lvlText w:val="•"/>
      <w:lvlJc w:val="left"/>
      <w:pPr>
        <w:ind w:left="2299" w:hanging="328"/>
      </w:pPr>
    </w:lvl>
    <w:lvl w:ilvl="6">
      <w:numFmt w:val="bullet"/>
      <w:lvlText w:val="•"/>
      <w:lvlJc w:val="left"/>
      <w:pPr>
        <w:ind w:left="2668" w:hanging="328"/>
      </w:pPr>
    </w:lvl>
    <w:lvl w:ilvl="7">
      <w:numFmt w:val="bullet"/>
      <w:lvlText w:val="•"/>
      <w:lvlJc w:val="left"/>
      <w:pPr>
        <w:ind w:left="3037" w:hanging="328"/>
      </w:pPr>
    </w:lvl>
    <w:lvl w:ilvl="8">
      <w:numFmt w:val="bullet"/>
      <w:lvlText w:val="•"/>
      <w:lvlJc w:val="left"/>
      <w:pPr>
        <w:ind w:left="3405" w:hanging="3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550" w:hanging="349"/>
      </w:pPr>
      <w:rPr>
        <w:rFonts w:ascii="Times New Roman" w:hAnsi="Times New Roman" w:cs="Times New Roman"/>
        <w:b w:val="0"/>
        <w:bCs w:val="0"/>
        <w:color w:val="1C1C1C"/>
        <w:w w:val="218"/>
        <w:sz w:val="23"/>
        <w:szCs w:val="23"/>
      </w:rPr>
    </w:lvl>
    <w:lvl w:ilvl="1">
      <w:numFmt w:val="bullet"/>
      <w:lvlText w:val="•"/>
      <w:lvlJc w:val="left"/>
      <w:pPr>
        <w:ind w:left="1483" w:hanging="349"/>
      </w:pPr>
    </w:lvl>
    <w:lvl w:ilvl="2">
      <w:numFmt w:val="bullet"/>
      <w:lvlText w:val="•"/>
      <w:lvlJc w:val="left"/>
      <w:pPr>
        <w:ind w:left="2416" w:hanging="349"/>
      </w:pPr>
    </w:lvl>
    <w:lvl w:ilvl="3">
      <w:numFmt w:val="bullet"/>
      <w:lvlText w:val="•"/>
      <w:lvlJc w:val="left"/>
      <w:pPr>
        <w:ind w:left="3349" w:hanging="349"/>
      </w:pPr>
    </w:lvl>
    <w:lvl w:ilvl="4">
      <w:numFmt w:val="bullet"/>
      <w:lvlText w:val="•"/>
      <w:lvlJc w:val="left"/>
      <w:pPr>
        <w:ind w:left="4282" w:hanging="349"/>
      </w:pPr>
    </w:lvl>
    <w:lvl w:ilvl="5">
      <w:numFmt w:val="bullet"/>
      <w:lvlText w:val="•"/>
      <w:lvlJc w:val="left"/>
      <w:pPr>
        <w:ind w:left="5215" w:hanging="349"/>
      </w:pPr>
    </w:lvl>
    <w:lvl w:ilvl="6">
      <w:numFmt w:val="bullet"/>
      <w:lvlText w:val="•"/>
      <w:lvlJc w:val="left"/>
      <w:pPr>
        <w:ind w:left="6148" w:hanging="349"/>
      </w:pPr>
    </w:lvl>
    <w:lvl w:ilvl="7">
      <w:numFmt w:val="bullet"/>
      <w:lvlText w:val="•"/>
      <w:lvlJc w:val="left"/>
      <w:pPr>
        <w:ind w:left="7081" w:hanging="349"/>
      </w:pPr>
    </w:lvl>
    <w:lvl w:ilvl="8">
      <w:numFmt w:val="bullet"/>
      <w:lvlText w:val="•"/>
      <w:lvlJc w:val="left"/>
      <w:pPr>
        <w:ind w:left="8014" w:hanging="3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502" w:hanging="336"/>
      </w:pPr>
      <w:rPr>
        <w:rFonts w:ascii="Times New Roman" w:hAnsi="Times New Roman" w:cs="Times New Roman"/>
        <w:b w:val="0"/>
        <w:bCs w:val="0"/>
        <w:color w:val="1C1C1C"/>
        <w:w w:val="168"/>
        <w:sz w:val="24"/>
        <w:szCs w:val="24"/>
      </w:rPr>
    </w:lvl>
    <w:lvl w:ilvl="1">
      <w:numFmt w:val="bullet"/>
      <w:lvlText w:val="•"/>
      <w:lvlJc w:val="left"/>
      <w:pPr>
        <w:ind w:left="1866" w:hanging="336"/>
      </w:pPr>
    </w:lvl>
    <w:lvl w:ilvl="2">
      <w:numFmt w:val="bullet"/>
      <w:lvlText w:val="•"/>
      <w:lvlJc w:val="left"/>
      <w:pPr>
        <w:ind w:left="2231" w:hanging="336"/>
      </w:pPr>
    </w:lvl>
    <w:lvl w:ilvl="3">
      <w:numFmt w:val="bullet"/>
      <w:lvlText w:val="•"/>
      <w:lvlJc w:val="left"/>
      <w:pPr>
        <w:ind w:left="2595" w:hanging="336"/>
      </w:pPr>
    </w:lvl>
    <w:lvl w:ilvl="4">
      <w:numFmt w:val="bullet"/>
      <w:lvlText w:val="•"/>
      <w:lvlJc w:val="left"/>
      <w:pPr>
        <w:ind w:left="2960" w:hanging="336"/>
      </w:pPr>
    </w:lvl>
    <w:lvl w:ilvl="5">
      <w:numFmt w:val="bullet"/>
      <w:lvlText w:val="•"/>
      <w:lvlJc w:val="left"/>
      <w:pPr>
        <w:ind w:left="3324" w:hanging="336"/>
      </w:pPr>
    </w:lvl>
    <w:lvl w:ilvl="6">
      <w:numFmt w:val="bullet"/>
      <w:lvlText w:val="•"/>
      <w:lvlJc w:val="left"/>
      <w:pPr>
        <w:ind w:left="3689" w:hanging="336"/>
      </w:pPr>
    </w:lvl>
    <w:lvl w:ilvl="7">
      <w:numFmt w:val="bullet"/>
      <w:lvlText w:val="•"/>
      <w:lvlJc w:val="left"/>
      <w:pPr>
        <w:ind w:left="4054" w:hanging="336"/>
      </w:pPr>
    </w:lvl>
    <w:lvl w:ilvl="8">
      <w:numFmt w:val="bullet"/>
      <w:lvlText w:val="•"/>
      <w:lvlJc w:val="left"/>
      <w:pPr>
        <w:ind w:left="4418" w:hanging="336"/>
      </w:pPr>
    </w:lvl>
  </w:abstractNum>
  <w:abstractNum w:abstractNumId="3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4" w15:restartNumberingAfterBreak="0">
    <w:nsid w:val="2F8C5143"/>
    <w:multiLevelType w:val="hybridMultilevel"/>
    <w:tmpl w:val="7A4424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557C2"/>
    <w:multiLevelType w:val="hybridMultilevel"/>
    <w:tmpl w:val="0004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A4C"/>
    <w:multiLevelType w:val="multilevel"/>
    <w:tmpl w:val="6CB01ADE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58CE1C9F"/>
    <w:multiLevelType w:val="hybridMultilevel"/>
    <w:tmpl w:val="8544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8D1D49"/>
    <w:multiLevelType w:val="multilevel"/>
    <w:tmpl w:val="843EB54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698E35A5"/>
    <w:multiLevelType w:val="multilevel"/>
    <w:tmpl w:val="0AE8DA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F624DC5"/>
    <w:multiLevelType w:val="hybridMultilevel"/>
    <w:tmpl w:val="8B90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45D2"/>
    <w:multiLevelType w:val="hybridMultilevel"/>
    <w:tmpl w:val="A1C8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F4852"/>
    <w:multiLevelType w:val="hybridMultilevel"/>
    <w:tmpl w:val="50B2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0BEF"/>
    <w:multiLevelType w:val="hybridMultilevel"/>
    <w:tmpl w:val="2FA65D4C"/>
    <w:lvl w:ilvl="0" w:tplc="35FA186E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35FA186E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13"/>
    <w:rsid w:val="000332EC"/>
    <w:rsid w:val="00050A93"/>
    <w:rsid w:val="00084EC1"/>
    <w:rsid w:val="000A7882"/>
    <w:rsid w:val="000A7B08"/>
    <w:rsid w:val="000C731C"/>
    <w:rsid w:val="000E547C"/>
    <w:rsid w:val="000F312F"/>
    <w:rsid w:val="00107486"/>
    <w:rsid w:val="00121CF4"/>
    <w:rsid w:val="00155262"/>
    <w:rsid w:val="001C61A0"/>
    <w:rsid w:val="001F0EDA"/>
    <w:rsid w:val="002070C5"/>
    <w:rsid w:val="00221CE1"/>
    <w:rsid w:val="00226892"/>
    <w:rsid w:val="00244D7D"/>
    <w:rsid w:val="0024699A"/>
    <w:rsid w:val="00254E05"/>
    <w:rsid w:val="00267BF2"/>
    <w:rsid w:val="002B178F"/>
    <w:rsid w:val="002C5CFB"/>
    <w:rsid w:val="002E123F"/>
    <w:rsid w:val="002E6957"/>
    <w:rsid w:val="003679A2"/>
    <w:rsid w:val="00387176"/>
    <w:rsid w:val="00390481"/>
    <w:rsid w:val="003B5B66"/>
    <w:rsid w:val="003B62AE"/>
    <w:rsid w:val="003F6427"/>
    <w:rsid w:val="0043393A"/>
    <w:rsid w:val="004440B6"/>
    <w:rsid w:val="00473AEA"/>
    <w:rsid w:val="00474CAA"/>
    <w:rsid w:val="004E601A"/>
    <w:rsid w:val="004F7B25"/>
    <w:rsid w:val="0057598A"/>
    <w:rsid w:val="005A64E5"/>
    <w:rsid w:val="005B2403"/>
    <w:rsid w:val="005D19BC"/>
    <w:rsid w:val="005E5F0B"/>
    <w:rsid w:val="006124D6"/>
    <w:rsid w:val="00672453"/>
    <w:rsid w:val="006A3E79"/>
    <w:rsid w:val="006C140D"/>
    <w:rsid w:val="006E4951"/>
    <w:rsid w:val="00716186"/>
    <w:rsid w:val="007438A9"/>
    <w:rsid w:val="00783B9E"/>
    <w:rsid w:val="007E25EA"/>
    <w:rsid w:val="00872F82"/>
    <w:rsid w:val="008871B6"/>
    <w:rsid w:val="008D5E6E"/>
    <w:rsid w:val="00907F28"/>
    <w:rsid w:val="009163BF"/>
    <w:rsid w:val="009773BF"/>
    <w:rsid w:val="009C739E"/>
    <w:rsid w:val="009D2883"/>
    <w:rsid w:val="009D4AD2"/>
    <w:rsid w:val="00A03E21"/>
    <w:rsid w:val="00A47485"/>
    <w:rsid w:val="00A57063"/>
    <w:rsid w:val="00AB673A"/>
    <w:rsid w:val="00AE437E"/>
    <w:rsid w:val="00B12A13"/>
    <w:rsid w:val="00B81DF4"/>
    <w:rsid w:val="00B845D1"/>
    <w:rsid w:val="00B9505F"/>
    <w:rsid w:val="00BB77BB"/>
    <w:rsid w:val="00BF0418"/>
    <w:rsid w:val="00C4647B"/>
    <w:rsid w:val="00C66BD1"/>
    <w:rsid w:val="00C9308C"/>
    <w:rsid w:val="00C96299"/>
    <w:rsid w:val="00CF7B0C"/>
    <w:rsid w:val="00D157EC"/>
    <w:rsid w:val="00D26701"/>
    <w:rsid w:val="00D30E4F"/>
    <w:rsid w:val="00D51D1A"/>
    <w:rsid w:val="00DB1AFB"/>
    <w:rsid w:val="00E33C9F"/>
    <w:rsid w:val="00E35C08"/>
    <w:rsid w:val="00E74F8B"/>
    <w:rsid w:val="00E85023"/>
    <w:rsid w:val="00E90A28"/>
    <w:rsid w:val="00EA4D6F"/>
    <w:rsid w:val="00EE7B12"/>
    <w:rsid w:val="00EF577B"/>
    <w:rsid w:val="00F17F70"/>
    <w:rsid w:val="00F446D8"/>
    <w:rsid w:val="00F449B4"/>
    <w:rsid w:val="00F47656"/>
    <w:rsid w:val="00F61DBE"/>
    <w:rsid w:val="00F67FF6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FA20"/>
  <w15:chartTrackingRefBased/>
  <w15:docId w15:val="{611B2001-9DE1-4BD9-A663-07A4593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13"/>
    <w:pPr>
      <w:spacing w:after="0" w:line="240" w:lineRule="auto"/>
    </w:pPr>
    <w:rPr>
      <w:rFonts w:eastAsia="Times New Roman"/>
      <w:i w:val="0"/>
      <w:u w:val="none"/>
    </w:rPr>
  </w:style>
  <w:style w:type="paragraph" w:styleId="Heading1">
    <w:name w:val="heading 1"/>
    <w:basedOn w:val="Standard"/>
    <w:next w:val="Normal"/>
    <w:link w:val="Heading1Char"/>
    <w:uiPriority w:val="9"/>
    <w:rsid w:val="00B9505F"/>
    <w:pPr>
      <w:spacing w:after="0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13"/>
    <w:pPr>
      <w:ind w:left="720"/>
    </w:pPr>
  </w:style>
  <w:style w:type="table" w:styleId="TableGrid">
    <w:name w:val="Table Grid"/>
    <w:basedOn w:val="TableNormal"/>
    <w:uiPriority w:val="39"/>
    <w:rsid w:val="006C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33C9F"/>
    <w:pPr>
      <w:spacing w:after="0" w:line="240" w:lineRule="auto"/>
    </w:pPr>
    <w:rPr>
      <w:rFonts w:asciiTheme="minorHAnsi" w:hAnsiTheme="minorHAnsi" w:cstheme="minorBidi"/>
      <w:i w:val="0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505F"/>
    <w:rPr>
      <w:rFonts w:ascii="Cambria" w:eastAsia="SimSun" w:hAnsi="Cambria" w:cs="Tahoma"/>
      <w:b/>
      <w:i w:val="0"/>
      <w:kern w:val="3"/>
      <w:sz w:val="56"/>
      <w:szCs w:val="56"/>
      <w:u w:val="none"/>
    </w:rPr>
  </w:style>
  <w:style w:type="paragraph" w:customStyle="1" w:styleId="Standard">
    <w:name w:val="Standard"/>
    <w:rsid w:val="00B9505F"/>
    <w:pPr>
      <w:suppressAutoHyphens/>
      <w:autoSpaceDN w:val="0"/>
      <w:spacing w:after="6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paragraph" w:customStyle="1" w:styleId="tagline">
    <w:name w:val="tag line"/>
    <w:basedOn w:val="Standard"/>
    <w:rsid w:val="00B9505F"/>
    <w:pPr>
      <w:spacing w:after="0"/>
    </w:pPr>
    <w:rPr>
      <w:i/>
    </w:rPr>
  </w:style>
  <w:style w:type="paragraph" w:customStyle="1" w:styleId="ContactInfo">
    <w:name w:val="Contact Info"/>
    <w:basedOn w:val="Standard"/>
    <w:rsid w:val="00B9505F"/>
    <w:pPr>
      <w:spacing w:after="0"/>
      <w:jc w:val="right"/>
    </w:pPr>
  </w:style>
  <w:style w:type="paragraph" w:styleId="NoSpacing">
    <w:name w:val="No Spacing"/>
    <w:uiPriority w:val="1"/>
    <w:rsid w:val="00B9505F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5F"/>
    <w:rPr>
      <w:rFonts w:asciiTheme="majorHAnsi" w:eastAsiaTheme="majorEastAsia" w:hAnsiTheme="majorHAnsi" w:cstheme="majorBidi"/>
      <w:i w:val="0"/>
      <w:color w:val="2E74B5" w:themeColor="accent1" w:themeShade="BF"/>
      <w:sz w:val="26"/>
      <w:szCs w:val="26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05F"/>
    <w:rPr>
      <w:rFonts w:asciiTheme="majorHAnsi" w:eastAsiaTheme="majorEastAsia" w:hAnsiTheme="majorHAnsi" w:cstheme="majorBidi"/>
      <w:i w:val="0"/>
      <w:color w:val="1F4D78" w:themeColor="accent1" w:themeShade="7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8945-233F-4EC4-847F-AB68CC95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eric.epps</cp:lastModifiedBy>
  <cp:revision>2</cp:revision>
  <cp:lastPrinted>2018-09-20T19:48:00Z</cp:lastPrinted>
  <dcterms:created xsi:type="dcterms:W3CDTF">2018-09-20T23:31:00Z</dcterms:created>
  <dcterms:modified xsi:type="dcterms:W3CDTF">2018-09-20T23:31:00Z</dcterms:modified>
</cp:coreProperties>
</file>