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A7" w:rsidRPr="00FA3B78" w:rsidRDefault="004A32A7" w:rsidP="004A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4A32A7" w:rsidRPr="00FA3B78" w:rsidRDefault="004A32A7" w:rsidP="004A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Pr="00E538CB">
        <w:rPr>
          <w:rFonts w:ascii="Times New Roman" w:eastAsia="Times New Roman" w:hAnsi="Times New Roman" w:cs="Times New Roman"/>
          <w:b/>
          <w:sz w:val="24"/>
          <w:szCs w:val="24"/>
        </w:rPr>
        <w:t xml:space="preserve"> 25, 2019</w:t>
      </w:r>
    </w:p>
    <w:p w:rsidR="004A32A7" w:rsidRPr="00FA3B78" w:rsidRDefault="004A32A7" w:rsidP="004A32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2A7" w:rsidRPr="00FA3B78" w:rsidRDefault="004A32A7" w:rsidP="004A32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32A7" w:rsidRPr="00FA3B78" w:rsidRDefault="004A32A7" w:rsidP="004A32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 Item 3.1.</w:t>
      </w:r>
      <w:r w:rsidRPr="00E538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32A7" w:rsidRPr="00FA3B78" w:rsidRDefault="004A32A7" w:rsidP="004A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2A7" w:rsidRPr="00FA3B78" w:rsidRDefault="004A32A7" w:rsidP="004A32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ab/>
        <w:t>Faculty and Staff of the Year Recipients</w:t>
      </w:r>
    </w:p>
    <w:p w:rsidR="004A32A7" w:rsidRPr="00FA3B78" w:rsidRDefault="004A32A7" w:rsidP="004A32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32A7" w:rsidRPr="00FA3B78" w:rsidRDefault="004A32A7" w:rsidP="004A32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Strategic Vision: </w:t>
      </w:r>
      <w:r w:rsidRPr="00FA3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Sauk Valley Community College will be a leader in student achievement while expanding access to higher education across the Sauk Valley Region.</w:t>
      </w:r>
    </w:p>
    <w:p w:rsidR="004A32A7" w:rsidRPr="00FA3B78" w:rsidRDefault="004A32A7" w:rsidP="004A32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32A7" w:rsidRPr="00FA3B78" w:rsidRDefault="004A32A7" w:rsidP="004A32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ab/>
        <w:t>Dr. Da</w:t>
      </w:r>
      <w:r w:rsidRPr="00326DF2">
        <w:rPr>
          <w:rFonts w:ascii="Times New Roman" w:eastAsia="Times New Roman" w:hAnsi="Times New Roman" w:cs="Times New Roman"/>
          <w:b/>
          <w:sz w:val="24"/>
          <w:szCs w:val="24"/>
        </w:rPr>
        <w:t xml:space="preserve">vid </w:t>
      </w:r>
      <w:proofErr w:type="spellStart"/>
      <w:r w:rsidRPr="00326DF2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326D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 xml:space="preserve">Dr. Steve Nunez,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Lori Cortez, Eric Epps, 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and Kathryn Snow</w:t>
      </w:r>
    </w:p>
    <w:p w:rsidR="004A32A7" w:rsidRPr="00FA3B78" w:rsidRDefault="004A32A7" w:rsidP="004A3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2A7" w:rsidRPr="00FA3B78" w:rsidRDefault="004A32A7" w:rsidP="004A3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4A32A7" w:rsidRPr="009129A9" w:rsidRDefault="004A32A7" w:rsidP="004A32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29A9">
        <w:rPr>
          <w:rFonts w:ascii="Times New Roman" w:eastAsia="Times New Roman" w:hAnsi="Times New Roman" w:cs="Times New Roman"/>
          <w:sz w:val="24"/>
          <w:szCs w:val="24"/>
        </w:rPr>
        <w:t>The College is very pleased to announce this year’s recipients of the outstanding faculty and staff awards:</w:t>
      </w:r>
    </w:p>
    <w:p w:rsidR="004A32A7" w:rsidRPr="009129A9" w:rsidRDefault="004A32A7" w:rsidP="004A32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A32A7" w:rsidRPr="009129A9" w:rsidRDefault="004A32A7" w:rsidP="004A32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9A9">
        <w:rPr>
          <w:rFonts w:ascii="Times New Roman" w:eastAsia="Times New Roman" w:hAnsi="Times New Roman" w:cs="Times New Roman"/>
          <w:sz w:val="24"/>
          <w:szCs w:val="24"/>
        </w:rPr>
        <w:t xml:space="preserve">2019 Outstanding Full-time Faculty – </w:t>
      </w:r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 xml:space="preserve">Amanda </w:t>
      </w:r>
      <w:proofErr w:type="spellStart"/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>Eichman</w:t>
      </w:r>
      <w:proofErr w:type="spellEnd"/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 xml:space="preserve">.  Amanda </w:t>
      </w:r>
      <w:r w:rsidRPr="009129A9">
        <w:rPr>
          <w:rFonts w:ascii="Times New Roman" w:eastAsia="Times New Roman" w:hAnsi="Times New Roman" w:cs="Times New Roman"/>
          <w:sz w:val="24"/>
          <w:szCs w:val="24"/>
        </w:rPr>
        <w:t>will receive $1,000 to use for professional development; she will be nominated for the ICCTA 2019 Outstanding Faculty Award and will be invited to the ICCTA banquet in June in Springfield.</w:t>
      </w:r>
    </w:p>
    <w:p w:rsidR="004A32A7" w:rsidRPr="009129A9" w:rsidRDefault="004A32A7" w:rsidP="004A32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9A9">
        <w:rPr>
          <w:rFonts w:ascii="Times New Roman" w:eastAsia="Times New Roman" w:hAnsi="Times New Roman" w:cs="Times New Roman"/>
          <w:sz w:val="24"/>
          <w:szCs w:val="24"/>
        </w:rPr>
        <w:t xml:space="preserve">2019 Outstanding Full-time Staff – </w:t>
      </w:r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 xml:space="preserve">Kristina Fordyce.  Kristina </w:t>
      </w:r>
      <w:r w:rsidRPr="009129A9">
        <w:rPr>
          <w:rFonts w:ascii="Times New Roman" w:eastAsia="Times New Roman" w:hAnsi="Times New Roman" w:cs="Times New Roman"/>
          <w:sz w:val="24"/>
          <w:szCs w:val="24"/>
        </w:rPr>
        <w:t xml:space="preserve">will receive $1,000 to use for professional development. </w:t>
      </w:r>
    </w:p>
    <w:p w:rsidR="004A32A7" w:rsidRPr="009129A9" w:rsidRDefault="004A32A7" w:rsidP="004A32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9A9">
        <w:rPr>
          <w:rFonts w:ascii="Times New Roman" w:eastAsia="Times New Roman" w:hAnsi="Times New Roman" w:cs="Times New Roman"/>
          <w:sz w:val="24"/>
          <w:szCs w:val="24"/>
        </w:rPr>
        <w:t xml:space="preserve">2019 Outstanding Part-time Faculty – </w:t>
      </w:r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 xml:space="preserve">Brant Clements.  Brant </w:t>
      </w:r>
      <w:r w:rsidRPr="009129A9">
        <w:rPr>
          <w:rFonts w:ascii="Times New Roman" w:eastAsia="Times New Roman" w:hAnsi="Times New Roman" w:cs="Times New Roman"/>
          <w:sz w:val="24"/>
          <w:szCs w:val="24"/>
        </w:rPr>
        <w:t>will receive $500 to use for professional development; he will be nominated for the ICCTA 2019 Outstanding Part-time Faculty Award and will be invited to the ICCTA banquet in June in Springfield.</w:t>
      </w:r>
    </w:p>
    <w:p w:rsidR="00374C4C" w:rsidRDefault="004A32A7" w:rsidP="004A32A7">
      <w:r w:rsidRPr="009129A9">
        <w:rPr>
          <w:rFonts w:ascii="Times New Roman" w:eastAsia="Times New Roman" w:hAnsi="Times New Roman" w:cs="Times New Roman"/>
          <w:sz w:val="24"/>
          <w:szCs w:val="24"/>
        </w:rPr>
        <w:t xml:space="preserve">2019 Outstanding Part-time Staff – </w:t>
      </w:r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 xml:space="preserve">Nancy Breed. </w:t>
      </w:r>
      <w:r>
        <w:rPr>
          <w:rFonts w:ascii="Times New Roman" w:hAnsi="Times New Roman" w:cs="Times New Roman"/>
          <w:sz w:val="24"/>
          <w:szCs w:val="24"/>
          <w:shd w:val="clear" w:color="auto" w:fill="F1F3F4"/>
        </w:rPr>
        <w:t xml:space="preserve"> </w:t>
      </w:r>
      <w:r w:rsidRPr="009129A9">
        <w:rPr>
          <w:rFonts w:ascii="Times New Roman" w:hAnsi="Times New Roman" w:cs="Times New Roman"/>
          <w:sz w:val="24"/>
          <w:szCs w:val="24"/>
          <w:shd w:val="clear" w:color="auto" w:fill="F1F3F4"/>
        </w:rPr>
        <w:t>Nancy</w:t>
      </w:r>
      <w:r w:rsidRPr="009129A9">
        <w:rPr>
          <w:rFonts w:ascii="Times New Roman" w:eastAsia="Times New Roman" w:hAnsi="Times New Roman" w:cs="Times New Roman"/>
          <w:sz w:val="24"/>
          <w:szCs w:val="24"/>
        </w:rPr>
        <w:t xml:space="preserve"> will receive $500 to use for professional development.</w:t>
      </w:r>
      <w:r w:rsidRPr="009129A9">
        <w:rPr>
          <w:rFonts w:ascii="Times New Roman" w:hAnsi="Times New Roman" w:cs="Times New Roman"/>
          <w:sz w:val="24"/>
          <w:szCs w:val="24"/>
        </w:rPr>
        <w:br/>
      </w:r>
      <w:r w:rsidRPr="00326DF2">
        <w:rPr>
          <w:rFonts w:ascii="Helvetica" w:hAnsi="Helvetica"/>
          <w:color w:val="3C4043"/>
          <w:sz w:val="21"/>
          <w:szCs w:val="21"/>
        </w:rPr>
        <w:br/>
      </w:r>
      <w:bookmarkStart w:id="0" w:name="_GoBack"/>
      <w:bookmarkEnd w:id="0"/>
    </w:p>
    <w:sectPr w:rsidR="0037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4309"/>
    <w:multiLevelType w:val="hybridMultilevel"/>
    <w:tmpl w:val="08D67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A7"/>
    <w:rsid w:val="00374C4C"/>
    <w:rsid w:val="004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3B86-A7FB-4D29-892C-F873F3E1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2019-03-20T19:16:00Z</dcterms:created>
  <dcterms:modified xsi:type="dcterms:W3CDTF">2019-03-20T19:17:00Z</dcterms:modified>
</cp:coreProperties>
</file>