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44" w:rsidRPr="00980824" w:rsidRDefault="00572C44" w:rsidP="00572C44">
      <w:pPr>
        <w:jc w:val="center"/>
        <w:rPr>
          <w:b/>
        </w:rPr>
      </w:pPr>
      <w:bookmarkStart w:id="0" w:name="_GoBack"/>
      <w:bookmarkEnd w:id="0"/>
      <w:r w:rsidRPr="00980824">
        <w:rPr>
          <w:b/>
        </w:rPr>
        <w:t xml:space="preserve">Sauk </w:t>
      </w:r>
      <w:smartTag w:uri="urn:schemas-microsoft-com:office:smarttags" w:element="PlaceType">
        <w:r w:rsidRPr="00980824">
          <w:rPr>
            <w:b/>
          </w:rPr>
          <w:t>Valley</w:t>
        </w:r>
      </w:smartTag>
      <w:r w:rsidRPr="00980824">
        <w:rPr>
          <w:b/>
        </w:rPr>
        <w:t xml:space="preserve"> </w:t>
      </w:r>
      <w:smartTag w:uri="urn:schemas-microsoft-com:office:smarttags" w:element="PlaceType">
        <w:r w:rsidRPr="00980824">
          <w:rPr>
            <w:b/>
          </w:rPr>
          <w:t>Community College</w:t>
        </w:r>
      </w:smartTag>
    </w:p>
    <w:p w:rsidR="00572C44" w:rsidRPr="00980824" w:rsidRDefault="004D5B54" w:rsidP="00572C44">
      <w:pPr>
        <w:jc w:val="center"/>
        <w:rPr>
          <w:b/>
        </w:rPr>
      </w:pPr>
      <w:r>
        <w:rPr>
          <w:b/>
        </w:rPr>
        <w:t>February 22</w:t>
      </w:r>
      <w:r w:rsidR="004F33C3">
        <w:rPr>
          <w:b/>
        </w:rPr>
        <w:t>, 2016</w:t>
      </w:r>
    </w:p>
    <w:p w:rsidR="00D4644D" w:rsidRDefault="00D4644D" w:rsidP="00572C44">
      <w:pPr>
        <w:jc w:val="right"/>
        <w:rPr>
          <w:b/>
          <w:u w:val="single"/>
        </w:rPr>
      </w:pPr>
    </w:p>
    <w:p w:rsidR="00572C44" w:rsidRPr="00980824" w:rsidRDefault="00572C44" w:rsidP="00572C44">
      <w:pPr>
        <w:jc w:val="right"/>
      </w:pPr>
      <w:r w:rsidRPr="00980824">
        <w:rPr>
          <w:b/>
          <w:u w:val="single"/>
        </w:rPr>
        <w:t xml:space="preserve">Agenda Item 3.1.1 </w:t>
      </w:r>
    </w:p>
    <w:p w:rsidR="00572C44" w:rsidRDefault="00572C44" w:rsidP="00572C44"/>
    <w:p w:rsidR="00572C44" w:rsidRPr="00980824" w:rsidRDefault="00572C44" w:rsidP="00572C44"/>
    <w:p w:rsidR="00572C44" w:rsidRPr="00980824" w:rsidRDefault="00572C44" w:rsidP="00572C44">
      <w:pPr>
        <w:rPr>
          <w:b/>
        </w:rPr>
      </w:pPr>
      <w:r w:rsidRPr="00980824">
        <w:rPr>
          <w:b/>
        </w:rPr>
        <w:t>Topic:</w:t>
      </w:r>
      <w:r w:rsidRPr="00980824">
        <w:rPr>
          <w:b/>
        </w:rPr>
        <w:tab/>
      </w:r>
      <w:r w:rsidRPr="00980824">
        <w:rPr>
          <w:b/>
        </w:rPr>
        <w:tab/>
      </w:r>
      <w:r w:rsidRPr="00980824">
        <w:rPr>
          <w:b/>
        </w:rPr>
        <w:tab/>
      </w:r>
      <w:r w:rsidR="004F33C3" w:rsidRPr="00A1091F">
        <w:rPr>
          <w:b/>
        </w:rPr>
        <w:t xml:space="preserve">Acknowledgement </w:t>
      </w:r>
      <w:r w:rsidR="00D36F66" w:rsidRPr="00A1091F">
        <w:rPr>
          <w:b/>
        </w:rPr>
        <w:t xml:space="preserve">– </w:t>
      </w:r>
      <w:r w:rsidR="004F33C3" w:rsidRPr="00A1091F">
        <w:rPr>
          <w:b/>
        </w:rPr>
        <w:t>Former Employees</w:t>
      </w:r>
    </w:p>
    <w:p w:rsidR="00572C44" w:rsidRPr="00980824" w:rsidRDefault="00572C44" w:rsidP="00572C44">
      <w:pPr>
        <w:rPr>
          <w:b/>
        </w:rPr>
      </w:pPr>
    </w:p>
    <w:p w:rsidR="00A651F1" w:rsidRDefault="001C3C81" w:rsidP="00A651F1">
      <w:pPr>
        <w:ind w:left="2160" w:hanging="2160"/>
        <w:rPr>
          <w:b/>
        </w:rPr>
      </w:pPr>
      <w:r>
        <w:rPr>
          <w:b/>
        </w:rPr>
        <w:t>Strategic Direction:</w:t>
      </w:r>
      <w:r>
        <w:rPr>
          <w:b/>
        </w:rPr>
        <w:tab/>
        <w:t>Goal 4</w:t>
      </w:r>
      <w:r w:rsidR="00D4644D" w:rsidRPr="00D36F66">
        <w:rPr>
          <w:b/>
        </w:rPr>
        <w:t xml:space="preserve"> – The College will be proactive and responsive to community needs.</w:t>
      </w:r>
      <w:r w:rsidR="00A651F1">
        <w:rPr>
          <w:b/>
        </w:rPr>
        <w:t xml:space="preserve"> </w:t>
      </w:r>
    </w:p>
    <w:p w:rsidR="00572C44" w:rsidRPr="00980824" w:rsidRDefault="00E15751" w:rsidP="00E15751">
      <w:pPr>
        <w:ind w:left="2160" w:hanging="2160"/>
        <w:rPr>
          <w:b/>
        </w:rPr>
      </w:pPr>
      <w:r w:rsidRPr="00E15751">
        <w:rPr>
          <w:b/>
          <w:bCs/>
        </w:rPr>
        <w:t> </w:t>
      </w:r>
    </w:p>
    <w:p w:rsidR="00572C44" w:rsidRPr="00980824" w:rsidRDefault="00572C44" w:rsidP="00572C44">
      <w:pPr>
        <w:rPr>
          <w:b/>
        </w:rPr>
      </w:pPr>
      <w:r w:rsidRPr="00980824">
        <w:rPr>
          <w:b/>
        </w:rPr>
        <w:t>Presented By:</w:t>
      </w:r>
      <w:r w:rsidRPr="00980824">
        <w:rPr>
          <w:b/>
        </w:rPr>
        <w:tab/>
      </w:r>
      <w:r w:rsidRPr="00980824">
        <w:rPr>
          <w:b/>
        </w:rPr>
        <w:tab/>
        <w:t>Dr. David Hellmich</w:t>
      </w:r>
    </w:p>
    <w:p w:rsidR="00572C44" w:rsidRPr="00980824" w:rsidRDefault="00572C44" w:rsidP="00572C44">
      <w:pPr>
        <w:rPr>
          <w:b/>
        </w:rPr>
      </w:pPr>
    </w:p>
    <w:p w:rsidR="00572C44" w:rsidRPr="00980824" w:rsidRDefault="00572C44" w:rsidP="00572C44">
      <w:pPr>
        <w:rPr>
          <w:b/>
        </w:rPr>
      </w:pPr>
      <w:r w:rsidRPr="00980824">
        <w:rPr>
          <w:b/>
        </w:rPr>
        <w:t>Presentation:</w:t>
      </w:r>
    </w:p>
    <w:p w:rsidR="00572C44" w:rsidRDefault="00572C44" w:rsidP="00D8660B">
      <w:r w:rsidRPr="00980824">
        <w:rPr>
          <w:b/>
        </w:rPr>
        <w:tab/>
      </w:r>
      <w:r w:rsidRPr="00980824">
        <w:t xml:space="preserve"> </w:t>
      </w:r>
    </w:p>
    <w:p w:rsidR="001342D5" w:rsidRPr="00A1091F" w:rsidRDefault="00CA4F99" w:rsidP="00B856DE">
      <w:pPr>
        <w:ind w:firstLine="720"/>
      </w:pPr>
      <w:r w:rsidRPr="00A1091F">
        <w:t>Sauk Valley Community</w:t>
      </w:r>
      <w:r w:rsidR="00985919">
        <w:t xml:space="preserve"> College remembers former faculty </w:t>
      </w:r>
      <w:r w:rsidRPr="00A1091F">
        <w:t>me</w:t>
      </w:r>
      <w:r w:rsidR="00985919">
        <w:t>mber Daryl Smiley</w:t>
      </w:r>
      <w:r w:rsidRPr="00A1091F">
        <w:t xml:space="preserve"> who rec</w:t>
      </w:r>
      <w:r w:rsidR="00985919">
        <w:t>ently passed away.  Mr. Smiley</w:t>
      </w:r>
      <w:r w:rsidR="00B856DE" w:rsidRPr="00A1091F">
        <w:t xml:space="preserve"> had been </w:t>
      </w:r>
      <w:r w:rsidR="00985919">
        <w:t>employed in the College’s Office and Administrative Services Lab for seventeen years.</w:t>
      </w:r>
      <w:r w:rsidR="001342D5">
        <w:rPr>
          <w:b/>
        </w:rPr>
        <w:br w:type="page"/>
      </w:r>
    </w:p>
    <w:p w:rsidR="00925D54" w:rsidRDefault="00925D54">
      <w:pPr>
        <w:rPr>
          <w:b/>
        </w:rPr>
      </w:pPr>
    </w:p>
    <w:p w:rsidR="004F33C3" w:rsidRPr="00980824" w:rsidRDefault="004F33C3" w:rsidP="004F33C3">
      <w:pPr>
        <w:jc w:val="center"/>
        <w:rPr>
          <w:b/>
        </w:rPr>
      </w:pPr>
      <w:r w:rsidRPr="00980824">
        <w:rPr>
          <w:b/>
        </w:rPr>
        <w:t>Sauk Valley Community College</w:t>
      </w:r>
    </w:p>
    <w:p w:rsidR="004F33C3" w:rsidRPr="00980824" w:rsidRDefault="00A1091F" w:rsidP="004F33C3">
      <w:pPr>
        <w:jc w:val="center"/>
        <w:rPr>
          <w:b/>
        </w:rPr>
      </w:pPr>
      <w:r>
        <w:rPr>
          <w:b/>
        </w:rPr>
        <w:t>February 22</w:t>
      </w:r>
      <w:r w:rsidR="004F33C3">
        <w:rPr>
          <w:b/>
        </w:rPr>
        <w:t>, 2016</w:t>
      </w:r>
    </w:p>
    <w:p w:rsidR="004F33C3" w:rsidRPr="00980824" w:rsidRDefault="004F33C3" w:rsidP="004F33C3">
      <w:pPr>
        <w:jc w:val="center"/>
        <w:rPr>
          <w:b/>
        </w:rPr>
      </w:pPr>
    </w:p>
    <w:p w:rsidR="004F33C3" w:rsidRPr="00980824" w:rsidRDefault="004F33C3" w:rsidP="004F33C3">
      <w:pPr>
        <w:jc w:val="right"/>
      </w:pPr>
      <w:r w:rsidRPr="00980824">
        <w:rPr>
          <w:b/>
          <w:u w:val="single"/>
        </w:rPr>
        <w:t>Agenda Item 3.1.</w:t>
      </w:r>
      <w:r w:rsidR="00A1091F">
        <w:rPr>
          <w:b/>
          <w:u w:val="single"/>
        </w:rPr>
        <w:t>2</w:t>
      </w:r>
      <w:r w:rsidRPr="00980824">
        <w:rPr>
          <w:b/>
          <w:u w:val="single"/>
        </w:rPr>
        <w:t xml:space="preserve"> </w:t>
      </w:r>
    </w:p>
    <w:p w:rsidR="004F33C3" w:rsidRPr="00980824" w:rsidRDefault="004F33C3" w:rsidP="004F33C3"/>
    <w:p w:rsidR="004F33C3" w:rsidRPr="00980824" w:rsidRDefault="004F33C3" w:rsidP="004F33C3"/>
    <w:p w:rsidR="004F33C3" w:rsidRDefault="004F33C3" w:rsidP="004F33C3">
      <w:pPr>
        <w:rPr>
          <w:b/>
        </w:rPr>
      </w:pPr>
      <w:r w:rsidRPr="00980824">
        <w:rPr>
          <w:b/>
        </w:rPr>
        <w:t>Topic:</w:t>
      </w:r>
      <w:r w:rsidRPr="00980824">
        <w:rPr>
          <w:b/>
        </w:rPr>
        <w:tab/>
      </w:r>
      <w:r w:rsidRPr="00980824">
        <w:rPr>
          <w:b/>
        </w:rPr>
        <w:tab/>
      </w:r>
      <w:r w:rsidRPr="00980824">
        <w:rPr>
          <w:b/>
        </w:rPr>
        <w:tab/>
      </w:r>
      <w:r w:rsidR="00A1091F">
        <w:rPr>
          <w:b/>
        </w:rPr>
        <w:t>Sauk Valley Community Leadership Program</w:t>
      </w:r>
    </w:p>
    <w:p w:rsidR="004F33C3" w:rsidRDefault="004F33C3" w:rsidP="004F33C3">
      <w:pPr>
        <w:rPr>
          <w:b/>
        </w:rPr>
      </w:pPr>
    </w:p>
    <w:p w:rsidR="00985919" w:rsidRPr="00985919" w:rsidRDefault="004F33C3" w:rsidP="00985919">
      <w:pPr>
        <w:ind w:left="2160" w:hanging="2160"/>
        <w:rPr>
          <w:b/>
        </w:rPr>
      </w:pPr>
      <w:r w:rsidRPr="00985919">
        <w:rPr>
          <w:b/>
        </w:rPr>
        <w:t>Strategic Direction:</w:t>
      </w:r>
      <w:r w:rsidRPr="00985919">
        <w:rPr>
          <w:b/>
        </w:rPr>
        <w:tab/>
      </w:r>
      <w:r w:rsidR="00CA7F8E">
        <w:rPr>
          <w:b/>
        </w:rPr>
        <w:t xml:space="preserve">Goal 4 – </w:t>
      </w:r>
      <w:r w:rsidR="00985919" w:rsidRPr="00985919">
        <w:rPr>
          <w:b/>
        </w:rPr>
        <w:t>The College will be proactive and responsive to community needs.</w:t>
      </w:r>
    </w:p>
    <w:p w:rsidR="004F33C3" w:rsidRPr="00980824" w:rsidRDefault="004F33C3" w:rsidP="004F33C3">
      <w:pPr>
        <w:ind w:left="2160" w:hanging="2160"/>
        <w:rPr>
          <w:b/>
        </w:rPr>
      </w:pPr>
    </w:p>
    <w:p w:rsidR="004F33C3" w:rsidRPr="00980824" w:rsidRDefault="004F33C3" w:rsidP="004F33C3">
      <w:pPr>
        <w:rPr>
          <w:b/>
        </w:rPr>
      </w:pPr>
      <w:r w:rsidRPr="00D36F66">
        <w:rPr>
          <w:b/>
        </w:rPr>
        <w:t>Presented By:</w:t>
      </w:r>
      <w:r w:rsidRPr="00D36F66">
        <w:rPr>
          <w:b/>
        </w:rPr>
        <w:tab/>
      </w:r>
      <w:r w:rsidRPr="00D36F66">
        <w:rPr>
          <w:b/>
        </w:rPr>
        <w:tab/>
        <w:t>Dr. David Hellmich</w:t>
      </w:r>
      <w:r w:rsidR="00A1091F">
        <w:rPr>
          <w:b/>
        </w:rPr>
        <w:t xml:space="preserve"> and Dr. Jon Mandrell</w:t>
      </w:r>
    </w:p>
    <w:p w:rsidR="004F33C3" w:rsidRPr="00980824" w:rsidRDefault="004F33C3" w:rsidP="004F33C3">
      <w:pPr>
        <w:rPr>
          <w:b/>
        </w:rPr>
      </w:pPr>
    </w:p>
    <w:p w:rsidR="004F33C3" w:rsidRDefault="004F33C3" w:rsidP="004F33C3">
      <w:pPr>
        <w:rPr>
          <w:b/>
        </w:rPr>
      </w:pPr>
      <w:r w:rsidRPr="00980824">
        <w:rPr>
          <w:b/>
        </w:rPr>
        <w:t>Presentation:</w:t>
      </w:r>
    </w:p>
    <w:p w:rsidR="004F33C3" w:rsidRDefault="004F33C3" w:rsidP="004F33C3">
      <w:pPr>
        <w:rPr>
          <w:b/>
        </w:rPr>
      </w:pPr>
    </w:p>
    <w:p w:rsidR="00985919" w:rsidRPr="00985919" w:rsidRDefault="004F33C3" w:rsidP="00985919">
      <w:r>
        <w:rPr>
          <w:b/>
        </w:rPr>
        <w:tab/>
      </w:r>
      <w:r w:rsidR="00985919" w:rsidRPr="00364FD4">
        <w:t>The College has created a</w:t>
      </w:r>
      <w:r w:rsidR="00352F00">
        <w:t>n annual</w:t>
      </w:r>
      <w:r w:rsidR="00985919" w:rsidRPr="00364FD4">
        <w:t xml:space="preserve"> community leadership development program in partnership with the Dixon Area Chamber of Commerce &amp; Industry, the Rock Falls Chamber of Commerce, and the Sauk Valley Area Chamber of Commerce.  The program’s mission is to positively affect the economic vitality and civic wellbeing of our Sauk Valley communities through identifying emerging leaders, broadening their knowledge of our communities, and motivating them to become business and community leaders.</w:t>
      </w:r>
    </w:p>
    <w:p w:rsidR="00985919" w:rsidRDefault="00985919" w:rsidP="00985919"/>
    <w:p w:rsidR="00352F00" w:rsidRDefault="00364FD4" w:rsidP="00985919">
      <w:r>
        <w:tab/>
      </w:r>
      <w:r w:rsidR="00985919" w:rsidRPr="00985919">
        <w:t>The Sauk Valley Community Leadership Program has three primary components:</w:t>
      </w:r>
    </w:p>
    <w:p w:rsidR="00364FD4" w:rsidRDefault="00985919" w:rsidP="00352F00">
      <w:pPr>
        <w:pStyle w:val="ListParagraph"/>
        <w:numPr>
          <w:ilvl w:val="0"/>
          <w:numId w:val="20"/>
        </w:numPr>
        <w:ind w:left="1080"/>
      </w:pPr>
      <w:r w:rsidRPr="00985919">
        <w:t>Personal leadership growth through interacting with experienced leaders, studying leadership concepts, and practicing leadership skills;</w:t>
      </w:r>
    </w:p>
    <w:p w:rsidR="00364FD4" w:rsidRDefault="00985919" w:rsidP="00352F00">
      <w:pPr>
        <w:pStyle w:val="ListParagraph"/>
        <w:numPr>
          <w:ilvl w:val="0"/>
          <w:numId w:val="20"/>
        </w:numPr>
        <w:ind w:left="1080"/>
      </w:pPr>
      <w:r w:rsidRPr="00985919">
        <w:t>Awareness of community possibilities through networking with community leaders, learning about community resources, and becoming engaged in community issues; and</w:t>
      </w:r>
    </w:p>
    <w:p w:rsidR="00985919" w:rsidRPr="00985919" w:rsidRDefault="00985919" w:rsidP="00352F00">
      <w:pPr>
        <w:pStyle w:val="ListParagraph"/>
        <w:numPr>
          <w:ilvl w:val="0"/>
          <w:numId w:val="20"/>
        </w:numPr>
        <w:ind w:left="1080"/>
      </w:pPr>
      <w:r w:rsidRPr="00985919">
        <w:t>Development of lasting bonds of friendship with other community members who share in the belief that leadership improves our communities.</w:t>
      </w:r>
    </w:p>
    <w:p w:rsidR="00364FD4" w:rsidRDefault="00364FD4" w:rsidP="00985919"/>
    <w:p w:rsidR="00352F00" w:rsidRDefault="00364FD4">
      <w:r>
        <w:tab/>
      </w:r>
      <w:r w:rsidRPr="00985919">
        <w:t>The tuition for the ten-month program is $600, which covers all program costs (i.e., materials, meals, the overnight retreat, transportation for the Leadership Day at the Capital, and graduation).</w:t>
      </w:r>
      <w:r>
        <w:t xml:space="preserve">  </w:t>
      </w:r>
      <w:r w:rsidR="00352F00">
        <w:t>Applications are due May 1; the program begins in August and ends the following May.</w:t>
      </w:r>
    </w:p>
    <w:p w:rsidR="00A96F3A" w:rsidRDefault="00A96F3A"/>
    <w:p w:rsidR="00364FD4" w:rsidRDefault="00352F00">
      <w:r>
        <w:tab/>
      </w:r>
      <w:r w:rsidR="00364FD4">
        <w:t>Le Hartman is</w:t>
      </w:r>
      <w:r w:rsidR="00364FD4" w:rsidRPr="00364FD4">
        <w:t xml:space="preserve"> the faci</w:t>
      </w:r>
      <w:r w:rsidR="00364FD4">
        <w:t>litator for the 2016-2017 class; several SVCC faculty and staff are leadership instructors for the class.</w:t>
      </w:r>
    </w:p>
    <w:p w:rsidR="00A96F3A" w:rsidRDefault="00A96F3A"/>
    <w:p w:rsidR="00364FD4" w:rsidRDefault="00364FD4">
      <w:r>
        <w:tab/>
        <w:t>Christina Pilling and Eric Epps developed the program’s website (</w:t>
      </w:r>
      <w:hyperlink r:id="rId6" w:history="1">
        <w:r>
          <w:rPr>
            <w:rStyle w:val="Hyperlink"/>
          </w:rPr>
          <w:t>sv</w:t>
        </w:r>
        <w:r w:rsidRPr="00364FD4">
          <w:rPr>
            <w:rStyle w:val="Hyperlink"/>
          </w:rPr>
          <w:t>leadership.org</w:t>
        </w:r>
      </w:hyperlink>
      <w:r>
        <w:t>).</w:t>
      </w:r>
    </w:p>
    <w:p w:rsidR="00BD1CC8" w:rsidRDefault="00BD1CC8">
      <w:r>
        <w:br w:type="page"/>
      </w:r>
    </w:p>
    <w:p w:rsidR="00BD1CC8" w:rsidRPr="00980824" w:rsidRDefault="00BD1CC8" w:rsidP="00BD1CC8">
      <w:pPr>
        <w:jc w:val="center"/>
        <w:rPr>
          <w:b/>
        </w:rPr>
      </w:pPr>
      <w:r w:rsidRPr="00980824">
        <w:rPr>
          <w:b/>
        </w:rPr>
        <w:lastRenderedPageBreak/>
        <w:t>Sauk Valley Community College</w:t>
      </w:r>
    </w:p>
    <w:p w:rsidR="00BD1CC8" w:rsidRPr="00980824" w:rsidRDefault="00BD1CC8" w:rsidP="00BD1CC8">
      <w:pPr>
        <w:jc w:val="center"/>
        <w:rPr>
          <w:b/>
        </w:rPr>
      </w:pPr>
      <w:r>
        <w:rPr>
          <w:b/>
        </w:rPr>
        <w:t>February 22, 2016</w:t>
      </w:r>
    </w:p>
    <w:p w:rsidR="00BD1CC8" w:rsidRPr="00980824" w:rsidRDefault="00BD1CC8" w:rsidP="00BD1CC8">
      <w:pPr>
        <w:jc w:val="center"/>
        <w:rPr>
          <w:b/>
        </w:rPr>
      </w:pPr>
    </w:p>
    <w:p w:rsidR="00BD1CC8" w:rsidRPr="00980824" w:rsidRDefault="00BD1CC8" w:rsidP="00BD1CC8">
      <w:pPr>
        <w:jc w:val="right"/>
      </w:pPr>
      <w:r w:rsidRPr="00980824">
        <w:rPr>
          <w:b/>
          <w:u w:val="single"/>
        </w:rPr>
        <w:t>Agenda Item 3.1.</w:t>
      </w:r>
      <w:r>
        <w:rPr>
          <w:b/>
          <w:u w:val="single"/>
        </w:rPr>
        <w:t>3</w:t>
      </w:r>
      <w:r w:rsidRPr="00980824">
        <w:rPr>
          <w:b/>
          <w:u w:val="single"/>
        </w:rPr>
        <w:t xml:space="preserve"> </w:t>
      </w:r>
    </w:p>
    <w:p w:rsidR="00BD1CC8" w:rsidRPr="00980824" w:rsidRDefault="00BD1CC8" w:rsidP="00BD1CC8"/>
    <w:p w:rsidR="00BD1CC8" w:rsidRPr="00980824" w:rsidRDefault="00BD1CC8" w:rsidP="00BD1CC8"/>
    <w:p w:rsidR="00BD1CC8" w:rsidRDefault="00BD1CC8" w:rsidP="00BD1CC8">
      <w:pPr>
        <w:rPr>
          <w:b/>
        </w:rPr>
      </w:pPr>
      <w:r w:rsidRPr="00980824">
        <w:rPr>
          <w:b/>
        </w:rPr>
        <w:t>Topic:</w:t>
      </w:r>
      <w:r w:rsidRPr="00980824">
        <w:rPr>
          <w:b/>
        </w:rPr>
        <w:tab/>
      </w:r>
      <w:r w:rsidRPr="00980824">
        <w:rPr>
          <w:b/>
        </w:rPr>
        <w:tab/>
      </w:r>
      <w:r w:rsidRPr="00980824">
        <w:rPr>
          <w:b/>
        </w:rPr>
        <w:tab/>
      </w:r>
      <w:r w:rsidR="00CA7F8E" w:rsidRPr="00CA7F8E">
        <w:rPr>
          <w:b/>
        </w:rPr>
        <w:t>Analysis of the Sauk Valley College Foundation</w:t>
      </w:r>
    </w:p>
    <w:p w:rsidR="00CA7F8E" w:rsidRDefault="00CA7F8E" w:rsidP="00BD1CC8">
      <w:pPr>
        <w:rPr>
          <w:b/>
        </w:rPr>
      </w:pPr>
    </w:p>
    <w:p w:rsidR="00BD1CC8" w:rsidRDefault="00BD1CC8" w:rsidP="00CA7F8E">
      <w:pPr>
        <w:ind w:left="2160" w:hanging="2160"/>
        <w:rPr>
          <w:b/>
        </w:rPr>
      </w:pPr>
      <w:r w:rsidRPr="00985919">
        <w:rPr>
          <w:b/>
        </w:rPr>
        <w:t>Strategic Direction:</w:t>
      </w:r>
      <w:r w:rsidRPr="00985919">
        <w:rPr>
          <w:b/>
        </w:rPr>
        <w:tab/>
      </w:r>
      <w:r w:rsidR="00CA7F8E">
        <w:rPr>
          <w:b/>
        </w:rPr>
        <w:t>Goal</w:t>
      </w:r>
      <w:r w:rsidR="001F0EC1">
        <w:rPr>
          <w:b/>
        </w:rPr>
        <w:t xml:space="preserve"> 3</w:t>
      </w:r>
      <w:r w:rsidR="00CA7F8E">
        <w:rPr>
          <w:b/>
        </w:rPr>
        <w:t>, Objectives</w:t>
      </w:r>
      <w:r w:rsidR="001F0EC1">
        <w:rPr>
          <w:b/>
        </w:rPr>
        <w:t xml:space="preserve"> 1</w:t>
      </w:r>
      <w:r w:rsidR="00CA7F8E">
        <w:rPr>
          <w:b/>
        </w:rPr>
        <w:t xml:space="preserve"> – </w:t>
      </w:r>
      <w:r w:rsidR="00CA7F8E" w:rsidRPr="00CA7F8E">
        <w:rPr>
          <w:b/>
        </w:rPr>
        <w:t>Identify and implement methods to increase revenues.</w:t>
      </w:r>
    </w:p>
    <w:p w:rsidR="00CA7F8E" w:rsidRPr="00980824" w:rsidRDefault="00CA7F8E" w:rsidP="00BD1CC8">
      <w:pPr>
        <w:ind w:left="2160" w:hanging="2160"/>
        <w:rPr>
          <w:b/>
        </w:rPr>
      </w:pPr>
    </w:p>
    <w:p w:rsidR="00BD1CC8" w:rsidRPr="00980824" w:rsidRDefault="00BD1CC8" w:rsidP="00BD1CC8">
      <w:pPr>
        <w:rPr>
          <w:b/>
        </w:rPr>
      </w:pPr>
      <w:r w:rsidRPr="00D36F66">
        <w:rPr>
          <w:b/>
        </w:rPr>
        <w:t>Presented By:</w:t>
      </w:r>
      <w:r w:rsidRPr="00D36F66">
        <w:rPr>
          <w:b/>
        </w:rPr>
        <w:tab/>
      </w:r>
      <w:r w:rsidRPr="00D36F66">
        <w:rPr>
          <w:b/>
        </w:rPr>
        <w:tab/>
        <w:t>Dr. David Hellmich</w:t>
      </w:r>
      <w:r w:rsidR="00CA7F8E">
        <w:rPr>
          <w:b/>
        </w:rPr>
        <w:t xml:space="preserve"> and Sharri Miller</w:t>
      </w:r>
    </w:p>
    <w:p w:rsidR="00BD1CC8" w:rsidRPr="00980824" w:rsidRDefault="00BD1CC8" w:rsidP="00BD1CC8">
      <w:pPr>
        <w:rPr>
          <w:b/>
        </w:rPr>
      </w:pPr>
    </w:p>
    <w:p w:rsidR="00BD1CC8" w:rsidRDefault="00BD1CC8" w:rsidP="00BD1CC8">
      <w:pPr>
        <w:rPr>
          <w:b/>
        </w:rPr>
      </w:pPr>
      <w:r w:rsidRPr="00980824">
        <w:rPr>
          <w:b/>
        </w:rPr>
        <w:t>Presentation:</w:t>
      </w:r>
    </w:p>
    <w:p w:rsidR="00BD1CC8" w:rsidRDefault="00BD1CC8" w:rsidP="00BD1CC8">
      <w:pPr>
        <w:rPr>
          <w:b/>
        </w:rPr>
      </w:pPr>
    </w:p>
    <w:p w:rsidR="00CA7F8E" w:rsidRDefault="00BD1CC8" w:rsidP="00CA7F8E">
      <w:r>
        <w:rPr>
          <w:b/>
        </w:rPr>
        <w:tab/>
      </w:r>
      <w:r w:rsidR="00CA7F8E" w:rsidRPr="00CA7F8E">
        <w:t xml:space="preserve">Using Foundation funds, the </w:t>
      </w:r>
      <w:r w:rsidRPr="00CA7F8E">
        <w:t xml:space="preserve">College has </w:t>
      </w:r>
      <w:r w:rsidR="00CA7F8E" w:rsidRPr="00CA7F8E">
        <w:t xml:space="preserve">contracted with </w:t>
      </w:r>
      <w:r w:rsidR="00CA7F8E">
        <w:t xml:space="preserve">the </w:t>
      </w:r>
      <w:r w:rsidR="00CA7F8E" w:rsidRPr="00CA7F8E">
        <w:t xml:space="preserve">Eaton Cummings </w:t>
      </w:r>
      <w:r w:rsidR="00CA7F8E">
        <w:t xml:space="preserve">Group </w:t>
      </w:r>
      <w:r w:rsidR="00D26B01">
        <w:t xml:space="preserve">(ECG) to </w:t>
      </w:r>
      <w:r w:rsidR="00CA7F8E">
        <w:t>analyze the Sauk Valley College Foundation’s recent accomplishments,</w:t>
      </w:r>
      <w:r w:rsidR="00D26B01">
        <w:t xml:space="preserve"> </w:t>
      </w:r>
      <w:r w:rsidR="007F1692">
        <w:t xml:space="preserve">organizational </w:t>
      </w:r>
      <w:r w:rsidR="00CA7F8E">
        <w:t xml:space="preserve">structure </w:t>
      </w:r>
      <w:r w:rsidR="007F1692">
        <w:t xml:space="preserve">and function, fundraising </w:t>
      </w:r>
      <w:r w:rsidR="00CA7F8E">
        <w:t>capacity, policies,</w:t>
      </w:r>
      <w:r w:rsidR="00D26B01">
        <w:t xml:space="preserve"> </w:t>
      </w:r>
      <w:r w:rsidR="00CA7F8E">
        <w:t>database</w:t>
      </w:r>
      <w:r w:rsidR="007F1692">
        <w:t>,</w:t>
      </w:r>
      <w:r w:rsidR="00CA7F8E">
        <w:t xml:space="preserve"> and related back-of-the-house operations. ECG also will evaluate</w:t>
      </w:r>
      <w:r w:rsidR="00D26B01">
        <w:t xml:space="preserve"> </w:t>
      </w:r>
      <w:r w:rsidR="00CA7F8E">
        <w:t>fundraising capacity by analyzing the depth and scope of the Foundation’s donor</w:t>
      </w:r>
      <w:r w:rsidR="00D26B01">
        <w:t xml:space="preserve"> </w:t>
      </w:r>
      <w:r w:rsidR="00CA7F8E">
        <w:t>base and likely prospect pool.</w:t>
      </w:r>
      <w:r w:rsidR="00D26B01">
        <w:t xml:space="preserve">  Below is the methodology ECG will use:</w:t>
      </w:r>
    </w:p>
    <w:p w:rsidR="00CA7F8E" w:rsidRDefault="00CA7F8E" w:rsidP="00D26B01">
      <w:pPr>
        <w:pStyle w:val="ListParagraph"/>
        <w:numPr>
          <w:ilvl w:val="0"/>
          <w:numId w:val="22"/>
        </w:numPr>
      </w:pPr>
      <w:proofErr w:type="spellStart"/>
      <w:r>
        <w:t>Off site</w:t>
      </w:r>
      <w:proofErr w:type="spellEnd"/>
      <w:r>
        <w:t xml:space="preserve"> review of materials pertaining to the College, the Foundation</w:t>
      </w:r>
      <w:r w:rsidR="007F1692">
        <w:t>,</w:t>
      </w:r>
      <w:r>
        <w:t xml:space="preserve"> and the</w:t>
      </w:r>
      <w:r w:rsidR="00A96F3A">
        <w:t xml:space="preserve"> community/region.</w:t>
      </w:r>
    </w:p>
    <w:p w:rsidR="00CA7F8E" w:rsidRDefault="00CA7F8E" w:rsidP="00D26B01">
      <w:pPr>
        <w:pStyle w:val="ListParagraph"/>
        <w:numPr>
          <w:ilvl w:val="0"/>
          <w:numId w:val="22"/>
        </w:numPr>
      </w:pPr>
      <w:r>
        <w:t>Baseline assessment of current Foundation structure, operations</w:t>
      </w:r>
      <w:r w:rsidR="00A423B4">
        <w:t>,</w:t>
      </w:r>
      <w:r>
        <w:t xml:space="preserve"> and</w:t>
      </w:r>
      <w:r w:rsidR="00D26B01">
        <w:t xml:space="preserve"> </w:t>
      </w:r>
      <w:r>
        <w:t>fundraising efforts/results together with the processes, people</w:t>
      </w:r>
      <w:r w:rsidR="00A423B4">
        <w:t>,</w:t>
      </w:r>
      <w:r>
        <w:t xml:space="preserve"> and systems</w:t>
      </w:r>
      <w:r w:rsidR="00D26B01">
        <w:t xml:space="preserve"> </w:t>
      </w:r>
      <w:r>
        <w:t>that provide support.</w:t>
      </w:r>
    </w:p>
    <w:p w:rsidR="00CA7F8E" w:rsidRDefault="00CA7F8E" w:rsidP="00D26B01">
      <w:pPr>
        <w:pStyle w:val="ListParagraph"/>
        <w:numPr>
          <w:ilvl w:val="0"/>
          <w:numId w:val="22"/>
        </w:numPr>
      </w:pPr>
      <w:r>
        <w:t>Electronic wealth screening of selected individual donors in the Sauk Valley</w:t>
      </w:r>
      <w:r w:rsidR="00D26B01">
        <w:t xml:space="preserve"> </w:t>
      </w:r>
      <w:r>
        <w:t>College Foundation donor/prospect database and a sample of previously</w:t>
      </w:r>
      <w:r w:rsidR="00D26B01">
        <w:t xml:space="preserve"> </w:t>
      </w:r>
      <w:r>
        <w:t>untapped potential major donor prospects in the region served by the</w:t>
      </w:r>
      <w:r w:rsidR="00D26B01">
        <w:t xml:space="preserve"> </w:t>
      </w:r>
      <w:r w:rsidR="00A423B4">
        <w:t>College.</w:t>
      </w:r>
    </w:p>
    <w:p w:rsidR="00CA7F8E" w:rsidRDefault="001F0EC1" w:rsidP="00D26B01">
      <w:pPr>
        <w:pStyle w:val="ListParagraph"/>
        <w:numPr>
          <w:ilvl w:val="0"/>
          <w:numId w:val="22"/>
        </w:numPr>
      </w:pPr>
      <w:r>
        <w:t xml:space="preserve">Confidential </w:t>
      </w:r>
      <w:r w:rsidR="00CA7F8E">
        <w:t>face-</w:t>
      </w:r>
      <w:r w:rsidR="00A423B4">
        <w:t>to-face interviews with up to twenty</w:t>
      </w:r>
      <w:r>
        <w:t xml:space="preserve"> </w:t>
      </w:r>
      <w:r w:rsidR="00CA7F8E">
        <w:t>individuals</w:t>
      </w:r>
      <w:r w:rsidR="00D26B01">
        <w:t xml:space="preserve"> </w:t>
      </w:r>
      <w:r w:rsidR="00CA7F8E">
        <w:t>affiliated with the College and its volu</w:t>
      </w:r>
      <w:r>
        <w:t>nteer boards including members of the College’s</w:t>
      </w:r>
      <w:r w:rsidR="00CA7F8E">
        <w:t xml:space="preserve"> leadership team, fundraising staff</w:t>
      </w:r>
      <w:r w:rsidR="00A423B4">
        <w:t>,</w:t>
      </w:r>
      <w:r w:rsidR="00CA7F8E">
        <w:t xml:space="preserve"> and selected</w:t>
      </w:r>
      <w:r w:rsidR="00D26B01">
        <w:t xml:space="preserve"> </w:t>
      </w:r>
      <w:r w:rsidR="00CA7F8E">
        <w:t>Foundation Board and Board of Trust</w:t>
      </w:r>
      <w:r w:rsidR="00A423B4">
        <w:t>ees members; s</w:t>
      </w:r>
      <w:r w:rsidR="00CA7F8E">
        <w:t>elected members of the external community and key stakeholders</w:t>
      </w:r>
      <w:r w:rsidR="00D26B01">
        <w:t xml:space="preserve"> </w:t>
      </w:r>
      <w:r w:rsidR="00CA7F8E">
        <w:t>also may be included.</w:t>
      </w:r>
    </w:p>
    <w:p w:rsidR="00CA7F8E" w:rsidRDefault="00CA7F8E" w:rsidP="00CA7F8E"/>
    <w:p w:rsidR="00CA7F8E" w:rsidRDefault="00A96F3A" w:rsidP="00A96F3A">
      <w:r>
        <w:tab/>
      </w:r>
      <w:r w:rsidR="00CA7F8E">
        <w:t xml:space="preserve">Within three weeks following the </w:t>
      </w:r>
      <w:r>
        <w:t xml:space="preserve">March 17-18 </w:t>
      </w:r>
      <w:r w:rsidR="00CA7F8E">
        <w:t>on site visit</w:t>
      </w:r>
      <w:r>
        <w:t>,</w:t>
      </w:r>
      <w:r w:rsidR="00CA7F8E">
        <w:t xml:space="preserve"> ECG will provide a written report</w:t>
      </w:r>
      <w:r>
        <w:t xml:space="preserve"> </w:t>
      </w:r>
      <w:r w:rsidR="00CA7F8E">
        <w:t>with analysis and recommendations and a three-year plan</w:t>
      </w:r>
      <w:r>
        <w:t xml:space="preserve"> </w:t>
      </w:r>
      <w:r w:rsidR="00CA7F8E">
        <w:t>for enhancing fundraising c</w:t>
      </w:r>
      <w:r>
        <w:t>apacity and outcomes.</w:t>
      </w:r>
    </w:p>
    <w:p w:rsidR="007F1692" w:rsidRDefault="007F1692" w:rsidP="00A96F3A"/>
    <w:p w:rsidR="007E52C1" w:rsidRPr="001F0EC1" w:rsidRDefault="007F1692" w:rsidP="001F0EC1">
      <w:r>
        <w:tab/>
        <w:t>ECG Founding Partners Drs. William (Bill) Craft and Kathleen Guy will provide the consulting services. Bill is a nationally known consultant in the areas of advancement strategy and fundraising counsel for community colleges. His appointments in higher education have spanned 28 years and include professor of mathematics, academic dean</w:t>
      </w:r>
      <w:r w:rsidR="001F0EC1">
        <w:t>,</w:t>
      </w:r>
      <w:r>
        <w:t xml:space="preserve"> and vice president for planning and development. Bill has led major fund raising campaigns and </w:t>
      </w:r>
      <w:r w:rsidR="001F0EC1">
        <w:t xml:space="preserve">has </w:t>
      </w:r>
      <w:r>
        <w:t xml:space="preserve">written grant proposals totaling more than $70 million. Kathleen has 34 years’ experience in higher education in the areas of strategic planning, fundraising, and public/media relations. Her appointments in higher education include Vice President for Institutional Advancement at Northwestern Michigan College where she successfully planned and led campaigns that raised over $75 million, placing the college among </w:t>
      </w:r>
      <w:r w:rsidR="001F0EC1">
        <w:t>the top twenty</w:t>
      </w:r>
      <w:r>
        <w:t xml:space="preserve"> community colleges nationwide in funds raised.</w:t>
      </w:r>
    </w:p>
    <w:sectPr w:rsidR="007E52C1" w:rsidRPr="001F0EC1" w:rsidSect="00E43BEF">
      <w:pgSz w:w="12240" w:h="15840" w:code="1"/>
      <w:pgMar w:top="1440" w:right="1440" w:bottom="1296"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3EFB"/>
    <w:multiLevelType w:val="hybridMultilevel"/>
    <w:tmpl w:val="FE3A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7092"/>
    <w:multiLevelType w:val="hybridMultilevel"/>
    <w:tmpl w:val="E47618B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16F26864"/>
    <w:multiLevelType w:val="hybridMultilevel"/>
    <w:tmpl w:val="108E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C3CC8"/>
    <w:multiLevelType w:val="hybridMultilevel"/>
    <w:tmpl w:val="120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D1382"/>
    <w:multiLevelType w:val="hybridMultilevel"/>
    <w:tmpl w:val="C2CC9116"/>
    <w:lvl w:ilvl="0" w:tplc="CAA23D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CF02A2"/>
    <w:multiLevelType w:val="hybridMultilevel"/>
    <w:tmpl w:val="5764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03503"/>
    <w:multiLevelType w:val="hybridMultilevel"/>
    <w:tmpl w:val="D95093F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15:restartNumberingAfterBreak="0">
    <w:nsid w:val="49A510E1"/>
    <w:multiLevelType w:val="hybridMultilevel"/>
    <w:tmpl w:val="51A2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B5109"/>
    <w:multiLevelType w:val="hybridMultilevel"/>
    <w:tmpl w:val="2AE2635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4A5575C8"/>
    <w:multiLevelType w:val="hybridMultilevel"/>
    <w:tmpl w:val="8B18BE38"/>
    <w:lvl w:ilvl="0" w:tplc="073C0466">
      <w:start w:val="1"/>
      <w:numFmt w:val="bullet"/>
      <w:lvlText w:val="•"/>
      <w:lvlJc w:val="left"/>
      <w:pPr>
        <w:tabs>
          <w:tab w:val="num" w:pos="720"/>
        </w:tabs>
        <w:ind w:left="720" w:hanging="360"/>
      </w:pPr>
      <w:rPr>
        <w:rFonts w:ascii="Arial" w:hAnsi="Arial" w:hint="default"/>
      </w:rPr>
    </w:lvl>
    <w:lvl w:ilvl="1" w:tplc="06A4421A" w:tentative="1">
      <w:start w:val="1"/>
      <w:numFmt w:val="bullet"/>
      <w:lvlText w:val="•"/>
      <w:lvlJc w:val="left"/>
      <w:pPr>
        <w:tabs>
          <w:tab w:val="num" w:pos="1440"/>
        </w:tabs>
        <w:ind w:left="1440" w:hanging="360"/>
      </w:pPr>
      <w:rPr>
        <w:rFonts w:ascii="Arial" w:hAnsi="Arial" w:hint="default"/>
      </w:rPr>
    </w:lvl>
    <w:lvl w:ilvl="2" w:tplc="702CBDF4" w:tentative="1">
      <w:start w:val="1"/>
      <w:numFmt w:val="bullet"/>
      <w:lvlText w:val="•"/>
      <w:lvlJc w:val="left"/>
      <w:pPr>
        <w:tabs>
          <w:tab w:val="num" w:pos="2160"/>
        </w:tabs>
        <w:ind w:left="2160" w:hanging="360"/>
      </w:pPr>
      <w:rPr>
        <w:rFonts w:ascii="Arial" w:hAnsi="Arial" w:hint="default"/>
      </w:rPr>
    </w:lvl>
    <w:lvl w:ilvl="3" w:tplc="F2344E0E" w:tentative="1">
      <w:start w:val="1"/>
      <w:numFmt w:val="bullet"/>
      <w:lvlText w:val="•"/>
      <w:lvlJc w:val="left"/>
      <w:pPr>
        <w:tabs>
          <w:tab w:val="num" w:pos="2880"/>
        </w:tabs>
        <w:ind w:left="2880" w:hanging="360"/>
      </w:pPr>
      <w:rPr>
        <w:rFonts w:ascii="Arial" w:hAnsi="Arial" w:hint="default"/>
      </w:rPr>
    </w:lvl>
    <w:lvl w:ilvl="4" w:tplc="DDD83166" w:tentative="1">
      <w:start w:val="1"/>
      <w:numFmt w:val="bullet"/>
      <w:lvlText w:val="•"/>
      <w:lvlJc w:val="left"/>
      <w:pPr>
        <w:tabs>
          <w:tab w:val="num" w:pos="3600"/>
        </w:tabs>
        <w:ind w:left="3600" w:hanging="360"/>
      </w:pPr>
      <w:rPr>
        <w:rFonts w:ascii="Arial" w:hAnsi="Arial" w:hint="default"/>
      </w:rPr>
    </w:lvl>
    <w:lvl w:ilvl="5" w:tplc="63DC86DE" w:tentative="1">
      <w:start w:val="1"/>
      <w:numFmt w:val="bullet"/>
      <w:lvlText w:val="•"/>
      <w:lvlJc w:val="left"/>
      <w:pPr>
        <w:tabs>
          <w:tab w:val="num" w:pos="4320"/>
        </w:tabs>
        <w:ind w:left="4320" w:hanging="360"/>
      </w:pPr>
      <w:rPr>
        <w:rFonts w:ascii="Arial" w:hAnsi="Arial" w:hint="default"/>
      </w:rPr>
    </w:lvl>
    <w:lvl w:ilvl="6" w:tplc="61AC6700" w:tentative="1">
      <w:start w:val="1"/>
      <w:numFmt w:val="bullet"/>
      <w:lvlText w:val="•"/>
      <w:lvlJc w:val="left"/>
      <w:pPr>
        <w:tabs>
          <w:tab w:val="num" w:pos="5040"/>
        </w:tabs>
        <w:ind w:left="5040" w:hanging="360"/>
      </w:pPr>
      <w:rPr>
        <w:rFonts w:ascii="Arial" w:hAnsi="Arial" w:hint="default"/>
      </w:rPr>
    </w:lvl>
    <w:lvl w:ilvl="7" w:tplc="D9D0A9D4" w:tentative="1">
      <w:start w:val="1"/>
      <w:numFmt w:val="bullet"/>
      <w:lvlText w:val="•"/>
      <w:lvlJc w:val="left"/>
      <w:pPr>
        <w:tabs>
          <w:tab w:val="num" w:pos="5760"/>
        </w:tabs>
        <w:ind w:left="5760" w:hanging="360"/>
      </w:pPr>
      <w:rPr>
        <w:rFonts w:ascii="Arial" w:hAnsi="Arial" w:hint="default"/>
      </w:rPr>
    </w:lvl>
    <w:lvl w:ilvl="8" w:tplc="D4E275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5351B2"/>
    <w:multiLevelType w:val="hybridMultilevel"/>
    <w:tmpl w:val="D8A6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51DA1"/>
    <w:multiLevelType w:val="hybridMultilevel"/>
    <w:tmpl w:val="D752FB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59A72299"/>
    <w:multiLevelType w:val="hybridMultilevel"/>
    <w:tmpl w:val="21A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9456C"/>
    <w:multiLevelType w:val="hybridMultilevel"/>
    <w:tmpl w:val="3268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91C64"/>
    <w:multiLevelType w:val="hybridMultilevel"/>
    <w:tmpl w:val="AEF8E6A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65CB636B"/>
    <w:multiLevelType w:val="hybridMultilevel"/>
    <w:tmpl w:val="FC22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D0946"/>
    <w:multiLevelType w:val="singleLevel"/>
    <w:tmpl w:val="DFD6D2AE"/>
    <w:lvl w:ilvl="0">
      <w:start w:val="1"/>
      <w:numFmt w:val="decimal"/>
      <w:lvlText w:val="%1."/>
      <w:lvlJc w:val="left"/>
      <w:pPr>
        <w:tabs>
          <w:tab w:val="num" w:pos="720"/>
        </w:tabs>
        <w:ind w:left="720" w:hanging="720"/>
      </w:pPr>
      <w:rPr>
        <w:rFonts w:hint="default"/>
      </w:rPr>
    </w:lvl>
  </w:abstractNum>
  <w:abstractNum w:abstractNumId="17" w15:restartNumberingAfterBreak="0">
    <w:nsid w:val="6F62413E"/>
    <w:multiLevelType w:val="hybridMultilevel"/>
    <w:tmpl w:val="2C42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A5ED0"/>
    <w:multiLevelType w:val="hybridMultilevel"/>
    <w:tmpl w:val="14E4F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949B7"/>
    <w:multiLevelType w:val="multilevel"/>
    <w:tmpl w:val="1700CC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7F00C07"/>
    <w:multiLevelType w:val="hybridMultilevel"/>
    <w:tmpl w:val="26FA9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05411"/>
    <w:multiLevelType w:val="multilevel"/>
    <w:tmpl w:val="8F007A5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6"/>
  </w:num>
  <w:num w:numId="2">
    <w:abstractNumId w:val="0"/>
  </w:num>
  <w:num w:numId="3">
    <w:abstractNumId w:val="21"/>
  </w:num>
  <w:num w:numId="4">
    <w:abstractNumId w:val="14"/>
  </w:num>
  <w:num w:numId="5">
    <w:abstractNumId w:val="6"/>
  </w:num>
  <w:num w:numId="6">
    <w:abstractNumId w:val="1"/>
  </w:num>
  <w:num w:numId="7">
    <w:abstractNumId w:val="7"/>
  </w:num>
  <w:num w:numId="8">
    <w:abstractNumId w:val="12"/>
  </w:num>
  <w:num w:numId="9">
    <w:abstractNumId w:val="3"/>
  </w:num>
  <w:num w:numId="10">
    <w:abstractNumId w:val="9"/>
  </w:num>
  <w:num w:numId="11">
    <w:abstractNumId w:val="4"/>
  </w:num>
  <w:num w:numId="12">
    <w:abstractNumId w:val="17"/>
  </w:num>
  <w:num w:numId="13">
    <w:abstractNumId w:val="2"/>
  </w:num>
  <w:num w:numId="14">
    <w:abstractNumId w:val="5"/>
  </w:num>
  <w:num w:numId="15">
    <w:abstractNumId w:val="19"/>
  </w:num>
  <w:num w:numId="16">
    <w:abstractNumId w:val="10"/>
  </w:num>
  <w:num w:numId="17">
    <w:abstractNumId w:val="15"/>
  </w:num>
  <w:num w:numId="18">
    <w:abstractNumId w:val="8"/>
  </w:num>
  <w:num w:numId="19">
    <w:abstractNumId w:val="11"/>
  </w:num>
  <w:num w:numId="20">
    <w:abstractNumId w:val="18"/>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063C6"/>
    <w:rsid w:val="00011911"/>
    <w:rsid w:val="00017781"/>
    <w:rsid w:val="00044F1E"/>
    <w:rsid w:val="00056D78"/>
    <w:rsid w:val="00062FA2"/>
    <w:rsid w:val="00092FE1"/>
    <w:rsid w:val="001172E9"/>
    <w:rsid w:val="00121EB6"/>
    <w:rsid w:val="00127199"/>
    <w:rsid w:val="001277C5"/>
    <w:rsid w:val="001342D5"/>
    <w:rsid w:val="001358FB"/>
    <w:rsid w:val="001457A6"/>
    <w:rsid w:val="00146F05"/>
    <w:rsid w:val="001515E5"/>
    <w:rsid w:val="00151A7D"/>
    <w:rsid w:val="0016705F"/>
    <w:rsid w:val="001C3C81"/>
    <w:rsid w:val="001C57A8"/>
    <w:rsid w:val="001F0EC1"/>
    <w:rsid w:val="00237AC8"/>
    <w:rsid w:val="00263286"/>
    <w:rsid w:val="00271545"/>
    <w:rsid w:val="00273DB6"/>
    <w:rsid w:val="00275B39"/>
    <w:rsid w:val="002C5BA2"/>
    <w:rsid w:val="002E444D"/>
    <w:rsid w:val="002F2176"/>
    <w:rsid w:val="0031527E"/>
    <w:rsid w:val="00325D2B"/>
    <w:rsid w:val="00337CCB"/>
    <w:rsid w:val="003445B7"/>
    <w:rsid w:val="00352F00"/>
    <w:rsid w:val="00364FD4"/>
    <w:rsid w:val="003E20FE"/>
    <w:rsid w:val="003F1786"/>
    <w:rsid w:val="0042037F"/>
    <w:rsid w:val="0045074B"/>
    <w:rsid w:val="004652E0"/>
    <w:rsid w:val="00473878"/>
    <w:rsid w:val="004B53C9"/>
    <w:rsid w:val="004D5B54"/>
    <w:rsid w:val="004E3FBE"/>
    <w:rsid w:val="004F33C3"/>
    <w:rsid w:val="00515B43"/>
    <w:rsid w:val="00520577"/>
    <w:rsid w:val="00536206"/>
    <w:rsid w:val="00561C90"/>
    <w:rsid w:val="0056372F"/>
    <w:rsid w:val="00572C44"/>
    <w:rsid w:val="005C6C1D"/>
    <w:rsid w:val="005F64A6"/>
    <w:rsid w:val="006001BF"/>
    <w:rsid w:val="0065255A"/>
    <w:rsid w:val="00692061"/>
    <w:rsid w:val="006A204E"/>
    <w:rsid w:val="006A48CA"/>
    <w:rsid w:val="006B2665"/>
    <w:rsid w:val="007071F9"/>
    <w:rsid w:val="007149EF"/>
    <w:rsid w:val="00722875"/>
    <w:rsid w:val="00746DF7"/>
    <w:rsid w:val="0076665B"/>
    <w:rsid w:val="00772FFD"/>
    <w:rsid w:val="00782C7A"/>
    <w:rsid w:val="007C334B"/>
    <w:rsid w:val="007D52DA"/>
    <w:rsid w:val="007D6CA7"/>
    <w:rsid w:val="007E52C1"/>
    <w:rsid w:val="007E7B9F"/>
    <w:rsid w:val="007F1692"/>
    <w:rsid w:val="00800B86"/>
    <w:rsid w:val="00841584"/>
    <w:rsid w:val="00844947"/>
    <w:rsid w:val="0086390B"/>
    <w:rsid w:val="0087280C"/>
    <w:rsid w:val="0088318B"/>
    <w:rsid w:val="008837C1"/>
    <w:rsid w:val="008C705F"/>
    <w:rsid w:val="008D051A"/>
    <w:rsid w:val="00925D54"/>
    <w:rsid w:val="00942931"/>
    <w:rsid w:val="00961D4B"/>
    <w:rsid w:val="00971A0F"/>
    <w:rsid w:val="0097502B"/>
    <w:rsid w:val="00980824"/>
    <w:rsid w:val="009830AE"/>
    <w:rsid w:val="00985919"/>
    <w:rsid w:val="009B1B75"/>
    <w:rsid w:val="009B67C8"/>
    <w:rsid w:val="009C1916"/>
    <w:rsid w:val="009C6568"/>
    <w:rsid w:val="009D4AF4"/>
    <w:rsid w:val="00A014A7"/>
    <w:rsid w:val="00A07496"/>
    <w:rsid w:val="00A1091F"/>
    <w:rsid w:val="00A17ADD"/>
    <w:rsid w:val="00A423B4"/>
    <w:rsid w:val="00A651F1"/>
    <w:rsid w:val="00A71CB2"/>
    <w:rsid w:val="00A96F3A"/>
    <w:rsid w:val="00AB0648"/>
    <w:rsid w:val="00AB1A0F"/>
    <w:rsid w:val="00AB5E99"/>
    <w:rsid w:val="00AF4DCC"/>
    <w:rsid w:val="00B07F5F"/>
    <w:rsid w:val="00B35FE3"/>
    <w:rsid w:val="00B74889"/>
    <w:rsid w:val="00B856DE"/>
    <w:rsid w:val="00B9339C"/>
    <w:rsid w:val="00B96042"/>
    <w:rsid w:val="00BD1CC8"/>
    <w:rsid w:val="00BD31D2"/>
    <w:rsid w:val="00BF56AC"/>
    <w:rsid w:val="00C27C0C"/>
    <w:rsid w:val="00C33170"/>
    <w:rsid w:val="00C66A0D"/>
    <w:rsid w:val="00CA09C7"/>
    <w:rsid w:val="00CA154D"/>
    <w:rsid w:val="00CA4F99"/>
    <w:rsid w:val="00CA7F8E"/>
    <w:rsid w:val="00D12B77"/>
    <w:rsid w:val="00D23DC4"/>
    <w:rsid w:val="00D26B01"/>
    <w:rsid w:val="00D36F66"/>
    <w:rsid w:val="00D370ED"/>
    <w:rsid w:val="00D4644D"/>
    <w:rsid w:val="00D8660B"/>
    <w:rsid w:val="00D93D86"/>
    <w:rsid w:val="00D9796C"/>
    <w:rsid w:val="00DF2A48"/>
    <w:rsid w:val="00E07F61"/>
    <w:rsid w:val="00E15751"/>
    <w:rsid w:val="00E43BEF"/>
    <w:rsid w:val="00E547A6"/>
    <w:rsid w:val="00E57538"/>
    <w:rsid w:val="00E81DB5"/>
    <w:rsid w:val="00E9720B"/>
    <w:rsid w:val="00EC4482"/>
    <w:rsid w:val="00EE3FB9"/>
    <w:rsid w:val="00EF1B4F"/>
    <w:rsid w:val="00F157BF"/>
    <w:rsid w:val="00F25DC8"/>
    <w:rsid w:val="00F26D2F"/>
    <w:rsid w:val="00FA0698"/>
    <w:rsid w:val="00FC1A5E"/>
    <w:rsid w:val="00FE299E"/>
    <w:rsid w:val="00F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docId w15:val="{5DF4974A-5AFF-46C9-82AF-ACA3AE57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31527E"/>
    <w:pPr>
      <w:ind w:left="720"/>
      <w:contextualSpacing/>
    </w:pPr>
  </w:style>
  <w:style w:type="character" w:customStyle="1" w:styleId="apple-style-span">
    <w:name w:val="apple-style-span"/>
    <w:basedOn w:val="DefaultParagraphFont"/>
    <w:rsid w:val="009B1B75"/>
  </w:style>
  <w:style w:type="paragraph" w:styleId="NoSpacing">
    <w:name w:val="No Spacing"/>
    <w:uiPriority w:val="1"/>
    <w:qFormat/>
    <w:rsid w:val="003445B7"/>
    <w:rPr>
      <w:rFonts w:asciiTheme="minorHAnsi" w:eastAsiaTheme="minorHAnsi" w:hAnsiTheme="minorHAnsi" w:cstheme="minorBidi"/>
      <w:sz w:val="22"/>
      <w:szCs w:val="22"/>
    </w:rPr>
  </w:style>
  <w:style w:type="character" w:styleId="Hyperlink">
    <w:name w:val="Hyperlink"/>
    <w:basedOn w:val="DefaultParagraphFont"/>
    <w:unhideWhenUsed/>
    <w:rsid w:val="00364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49416">
      <w:bodyDiv w:val="1"/>
      <w:marLeft w:val="0"/>
      <w:marRight w:val="0"/>
      <w:marTop w:val="0"/>
      <w:marBottom w:val="0"/>
      <w:divBdr>
        <w:top w:val="none" w:sz="0" w:space="0" w:color="auto"/>
        <w:left w:val="none" w:sz="0" w:space="0" w:color="auto"/>
        <w:bottom w:val="none" w:sz="0" w:space="0" w:color="auto"/>
        <w:right w:val="none" w:sz="0" w:space="0" w:color="auto"/>
      </w:divBdr>
      <w:divsChild>
        <w:div w:id="2141721331">
          <w:marLeft w:val="0"/>
          <w:marRight w:val="0"/>
          <w:marTop w:val="0"/>
          <w:marBottom w:val="0"/>
          <w:divBdr>
            <w:top w:val="none" w:sz="0" w:space="0" w:color="auto"/>
            <w:left w:val="none" w:sz="0" w:space="0" w:color="auto"/>
            <w:bottom w:val="none" w:sz="0" w:space="0" w:color="auto"/>
            <w:right w:val="none" w:sz="0" w:space="0" w:color="auto"/>
          </w:divBdr>
        </w:div>
        <w:div w:id="752818900">
          <w:marLeft w:val="0"/>
          <w:marRight w:val="0"/>
          <w:marTop w:val="0"/>
          <w:marBottom w:val="0"/>
          <w:divBdr>
            <w:top w:val="none" w:sz="0" w:space="0" w:color="auto"/>
            <w:left w:val="none" w:sz="0" w:space="0" w:color="auto"/>
            <w:bottom w:val="none" w:sz="0" w:space="0" w:color="auto"/>
            <w:right w:val="none" w:sz="0" w:space="0" w:color="auto"/>
          </w:divBdr>
          <w:divsChild>
            <w:div w:id="2945289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60600561">
      <w:bodyDiv w:val="1"/>
      <w:marLeft w:val="0"/>
      <w:marRight w:val="0"/>
      <w:marTop w:val="0"/>
      <w:marBottom w:val="0"/>
      <w:divBdr>
        <w:top w:val="none" w:sz="0" w:space="0" w:color="auto"/>
        <w:left w:val="none" w:sz="0" w:space="0" w:color="auto"/>
        <w:bottom w:val="none" w:sz="0" w:space="0" w:color="auto"/>
        <w:right w:val="none" w:sz="0" w:space="0" w:color="auto"/>
      </w:divBdr>
      <w:divsChild>
        <w:div w:id="1133135107">
          <w:marLeft w:val="0"/>
          <w:marRight w:val="0"/>
          <w:marTop w:val="0"/>
          <w:marBottom w:val="0"/>
          <w:divBdr>
            <w:top w:val="none" w:sz="0" w:space="0" w:color="auto"/>
            <w:left w:val="none" w:sz="0" w:space="0" w:color="auto"/>
            <w:bottom w:val="none" w:sz="0" w:space="0" w:color="auto"/>
            <w:right w:val="none" w:sz="0" w:space="0" w:color="auto"/>
          </w:divBdr>
        </w:div>
        <w:div w:id="384643633">
          <w:marLeft w:val="0"/>
          <w:marRight w:val="0"/>
          <w:marTop w:val="0"/>
          <w:marBottom w:val="0"/>
          <w:divBdr>
            <w:top w:val="none" w:sz="0" w:space="0" w:color="auto"/>
            <w:left w:val="none" w:sz="0" w:space="0" w:color="auto"/>
            <w:bottom w:val="none" w:sz="0" w:space="0" w:color="auto"/>
            <w:right w:val="none" w:sz="0" w:space="0" w:color="auto"/>
          </w:divBdr>
        </w:div>
        <w:div w:id="683021566">
          <w:marLeft w:val="0"/>
          <w:marRight w:val="0"/>
          <w:marTop w:val="0"/>
          <w:marBottom w:val="0"/>
          <w:divBdr>
            <w:top w:val="none" w:sz="0" w:space="0" w:color="auto"/>
            <w:left w:val="none" w:sz="0" w:space="0" w:color="auto"/>
            <w:bottom w:val="none" w:sz="0" w:space="0" w:color="auto"/>
            <w:right w:val="none" w:sz="0" w:space="0" w:color="auto"/>
          </w:divBdr>
        </w:div>
      </w:divsChild>
    </w:div>
    <w:div w:id="2026787425">
      <w:bodyDiv w:val="1"/>
      <w:marLeft w:val="0"/>
      <w:marRight w:val="0"/>
      <w:marTop w:val="0"/>
      <w:marBottom w:val="0"/>
      <w:divBdr>
        <w:top w:val="none" w:sz="0" w:space="0" w:color="auto"/>
        <w:left w:val="none" w:sz="0" w:space="0" w:color="auto"/>
        <w:bottom w:val="none" w:sz="0" w:space="0" w:color="auto"/>
        <w:right w:val="none" w:sz="0" w:space="0" w:color="auto"/>
      </w:divBdr>
      <w:divsChild>
        <w:div w:id="817763230">
          <w:marLeft w:val="0"/>
          <w:marRight w:val="0"/>
          <w:marTop w:val="0"/>
          <w:marBottom w:val="0"/>
          <w:divBdr>
            <w:top w:val="none" w:sz="0" w:space="0" w:color="auto"/>
            <w:left w:val="none" w:sz="0" w:space="0" w:color="auto"/>
            <w:bottom w:val="none" w:sz="0" w:space="0" w:color="auto"/>
            <w:right w:val="none" w:sz="0" w:space="0" w:color="auto"/>
          </w:divBdr>
        </w:div>
        <w:div w:id="854610709">
          <w:marLeft w:val="0"/>
          <w:marRight w:val="0"/>
          <w:marTop w:val="0"/>
          <w:marBottom w:val="0"/>
          <w:divBdr>
            <w:top w:val="none" w:sz="0" w:space="0" w:color="auto"/>
            <w:left w:val="none" w:sz="0" w:space="0" w:color="auto"/>
            <w:bottom w:val="none" w:sz="0" w:space="0" w:color="auto"/>
            <w:right w:val="none" w:sz="0" w:space="0" w:color="auto"/>
          </w:divBdr>
        </w:div>
        <w:div w:id="1914001091">
          <w:marLeft w:val="0"/>
          <w:marRight w:val="0"/>
          <w:marTop w:val="0"/>
          <w:marBottom w:val="0"/>
          <w:divBdr>
            <w:top w:val="none" w:sz="0" w:space="0" w:color="auto"/>
            <w:left w:val="none" w:sz="0" w:space="0" w:color="auto"/>
            <w:bottom w:val="none" w:sz="0" w:space="0" w:color="auto"/>
            <w:right w:val="none" w:sz="0" w:space="0" w:color="auto"/>
          </w:divBdr>
        </w:div>
        <w:div w:id="334890808">
          <w:marLeft w:val="0"/>
          <w:marRight w:val="0"/>
          <w:marTop w:val="0"/>
          <w:marBottom w:val="0"/>
          <w:divBdr>
            <w:top w:val="none" w:sz="0" w:space="0" w:color="auto"/>
            <w:left w:val="none" w:sz="0" w:space="0" w:color="auto"/>
            <w:bottom w:val="none" w:sz="0" w:space="0" w:color="auto"/>
            <w:right w:val="none" w:sz="0" w:space="0" w:color="auto"/>
          </w:divBdr>
        </w:div>
        <w:div w:id="2028825400">
          <w:marLeft w:val="0"/>
          <w:marRight w:val="0"/>
          <w:marTop w:val="0"/>
          <w:marBottom w:val="0"/>
          <w:divBdr>
            <w:top w:val="none" w:sz="0" w:space="0" w:color="auto"/>
            <w:left w:val="none" w:sz="0" w:space="0" w:color="auto"/>
            <w:bottom w:val="none" w:sz="0" w:space="0" w:color="auto"/>
            <w:right w:val="none" w:sz="0" w:space="0" w:color="auto"/>
          </w:divBdr>
        </w:div>
        <w:div w:id="1693804110">
          <w:marLeft w:val="0"/>
          <w:marRight w:val="0"/>
          <w:marTop w:val="0"/>
          <w:marBottom w:val="0"/>
          <w:divBdr>
            <w:top w:val="none" w:sz="0" w:space="0" w:color="auto"/>
            <w:left w:val="none" w:sz="0" w:space="0" w:color="auto"/>
            <w:bottom w:val="none" w:sz="0" w:space="0" w:color="auto"/>
            <w:right w:val="none" w:sz="0" w:space="0" w:color="auto"/>
          </w:divBdr>
        </w:div>
        <w:div w:id="1532063302">
          <w:marLeft w:val="0"/>
          <w:marRight w:val="0"/>
          <w:marTop w:val="0"/>
          <w:marBottom w:val="0"/>
          <w:divBdr>
            <w:top w:val="none" w:sz="0" w:space="0" w:color="auto"/>
            <w:left w:val="none" w:sz="0" w:space="0" w:color="auto"/>
            <w:bottom w:val="none" w:sz="0" w:space="0" w:color="auto"/>
            <w:right w:val="none" w:sz="0" w:space="0" w:color="auto"/>
          </w:divBdr>
        </w:div>
        <w:div w:id="1920018151">
          <w:marLeft w:val="0"/>
          <w:marRight w:val="0"/>
          <w:marTop w:val="0"/>
          <w:marBottom w:val="0"/>
          <w:divBdr>
            <w:top w:val="none" w:sz="0" w:space="0" w:color="auto"/>
            <w:left w:val="none" w:sz="0" w:space="0" w:color="auto"/>
            <w:bottom w:val="none" w:sz="0" w:space="0" w:color="auto"/>
            <w:right w:val="none" w:sz="0" w:space="0" w:color="auto"/>
          </w:divBdr>
          <w:divsChild>
            <w:div w:id="642344557">
              <w:marLeft w:val="0"/>
              <w:marRight w:val="0"/>
              <w:marTop w:val="0"/>
              <w:marBottom w:val="0"/>
              <w:divBdr>
                <w:top w:val="none" w:sz="0" w:space="0" w:color="auto"/>
                <w:left w:val="none" w:sz="0" w:space="0" w:color="auto"/>
                <w:bottom w:val="none" w:sz="0" w:space="0" w:color="auto"/>
                <w:right w:val="none" w:sz="0" w:space="0" w:color="auto"/>
              </w:divBdr>
            </w:div>
            <w:div w:id="423890287">
              <w:marLeft w:val="0"/>
              <w:marRight w:val="0"/>
              <w:marTop w:val="0"/>
              <w:marBottom w:val="0"/>
              <w:divBdr>
                <w:top w:val="none" w:sz="0" w:space="0" w:color="auto"/>
                <w:left w:val="none" w:sz="0" w:space="0" w:color="auto"/>
                <w:bottom w:val="none" w:sz="0" w:space="0" w:color="auto"/>
                <w:right w:val="none" w:sz="0" w:space="0" w:color="auto"/>
              </w:divBdr>
            </w:div>
            <w:div w:id="1532650960">
              <w:marLeft w:val="0"/>
              <w:marRight w:val="0"/>
              <w:marTop w:val="0"/>
              <w:marBottom w:val="0"/>
              <w:divBdr>
                <w:top w:val="none" w:sz="0" w:space="0" w:color="auto"/>
                <w:left w:val="none" w:sz="0" w:space="0" w:color="auto"/>
                <w:bottom w:val="none" w:sz="0" w:space="0" w:color="auto"/>
                <w:right w:val="none" w:sz="0" w:space="0" w:color="auto"/>
              </w:divBdr>
            </w:div>
            <w:div w:id="2364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vleadership.org/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DB11-DD2E-44B8-A11A-98F9E1D2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2</cp:revision>
  <cp:lastPrinted>2016-01-20T15:03:00Z</cp:lastPrinted>
  <dcterms:created xsi:type="dcterms:W3CDTF">2016-02-18T16:13:00Z</dcterms:created>
  <dcterms:modified xsi:type="dcterms:W3CDTF">2016-02-18T16:13:00Z</dcterms:modified>
</cp:coreProperties>
</file>