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0C" w:rsidRDefault="007071F9" w:rsidP="007071F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971A0F" w:rsidRDefault="00BD2B00" w:rsidP="00971A0F">
      <w:pPr>
        <w:jc w:val="center"/>
        <w:rPr>
          <w:b/>
        </w:rPr>
      </w:pPr>
      <w:r>
        <w:rPr>
          <w:b/>
        </w:rPr>
        <w:t>July 25, 2016</w:t>
      </w:r>
    </w:p>
    <w:p w:rsidR="007071F9" w:rsidRDefault="007071F9" w:rsidP="007071F9">
      <w:pPr>
        <w:jc w:val="center"/>
        <w:rPr>
          <w:b/>
        </w:rPr>
      </w:pPr>
    </w:p>
    <w:p w:rsidR="00E81DB5" w:rsidRDefault="00E81DB5" w:rsidP="007071F9">
      <w:pPr>
        <w:jc w:val="center"/>
        <w:rPr>
          <w:b/>
        </w:rPr>
      </w:pPr>
    </w:p>
    <w:p w:rsidR="007071F9" w:rsidRDefault="00BF56AC" w:rsidP="007071F9">
      <w:pPr>
        <w:jc w:val="right"/>
      </w:pPr>
      <w:r>
        <w:rPr>
          <w:b/>
          <w:u w:val="single"/>
        </w:rPr>
        <w:t xml:space="preserve">Agenda </w:t>
      </w:r>
      <w:r w:rsidR="009B67C8">
        <w:rPr>
          <w:b/>
          <w:u w:val="single"/>
        </w:rPr>
        <w:t>Item</w:t>
      </w:r>
      <w:r w:rsidR="00D9796C">
        <w:rPr>
          <w:b/>
          <w:u w:val="single"/>
        </w:rPr>
        <w:t xml:space="preserve"> </w:t>
      </w:r>
      <w:r w:rsidR="00987853">
        <w:rPr>
          <w:b/>
          <w:u w:val="single"/>
        </w:rPr>
        <w:t>5.1</w:t>
      </w:r>
      <w:bookmarkStart w:id="0" w:name="_GoBack"/>
      <w:bookmarkEnd w:id="0"/>
    </w:p>
    <w:p w:rsidR="007071F9" w:rsidRDefault="007071F9" w:rsidP="007071F9"/>
    <w:p w:rsidR="00E81DB5" w:rsidRDefault="00E81DB5" w:rsidP="007071F9"/>
    <w:p w:rsidR="009137E6" w:rsidRDefault="00992C2B" w:rsidP="00992C2B">
      <w:pPr>
        <w:ind w:left="2160" w:hanging="2160"/>
        <w:rPr>
          <w:rFonts w:eastAsiaTheme="minorHAnsi"/>
          <w:b/>
        </w:rPr>
      </w:pPr>
      <w:r>
        <w:rPr>
          <w:b/>
        </w:rPr>
        <w:t>Topic</w:t>
      </w:r>
      <w:r>
        <w:rPr>
          <w:b/>
        </w:rPr>
        <w:tab/>
      </w:r>
      <w:r>
        <w:rPr>
          <w:rFonts w:eastAsiaTheme="minorHAnsi"/>
          <w:b/>
        </w:rPr>
        <w:t>Tax Abatement Reque</w:t>
      </w:r>
      <w:r w:rsidR="009137E6">
        <w:rPr>
          <w:rFonts w:eastAsiaTheme="minorHAnsi"/>
          <w:b/>
        </w:rPr>
        <w:t>st – UPM Raflatac, Inc</w:t>
      </w:r>
    </w:p>
    <w:p w:rsidR="009137E6" w:rsidRDefault="009137E6" w:rsidP="00992C2B">
      <w:pPr>
        <w:ind w:left="2160" w:hanging="2160"/>
        <w:rPr>
          <w:rFonts w:eastAsiaTheme="minorHAnsi"/>
          <w:b/>
        </w:rPr>
      </w:pPr>
    </w:p>
    <w:p w:rsidR="00C06935" w:rsidRPr="00C06935" w:rsidRDefault="009137E6" w:rsidP="00992C2B">
      <w:pPr>
        <w:ind w:left="2160" w:hanging="2160"/>
        <w:rPr>
          <w:rFonts w:eastAsiaTheme="minorHAnsi"/>
          <w:b/>
        </w:rPr>
      </w:pPr>
      <w:r>
        <w:rPr>
          <w:rFonts w:eastAsiaTheme="minorHAnsi"/>
          <w:b/>
        </w:rPr>
        <w:t>Strategic Direction:  Objective 4, Goal 1 – Expand and strengthen relationships and services with community members &amp; organizations</w:t>
      </w:r>
      <w:r w:rsidR="00992C2B">
        <w:rPr>
          <w:rFonts w:eastAsiaTheme="minorHAnsi"/>
          <w:b/>
        </w:rPr>
        <w:t xml:space="preserve"> </w:t>
      </w:r>
    </w:p>
    <w:p w:rsidR="007071F9" w:rsidRDefault="007071F9" w:rsidP="007071F9">
      <w:pPr>
        <w:rPr>
          <w:b/>
        </w:rPr>
      </w:pPr>
    </w:p>
    <w:p w:rsidR="00E81DB5" w:rsidRDefault="00E81DB5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9137E6">
        <w:rPr>
          <w:b/>
        </w:rPr>
        <w:t xml:space="preserve">Dr. David </w:t>
      </w:r>
      <w:proofErr w:type="spellStart"/>
      <w:r w:rsidR="009137E6">
        <w:rPr>
          <w:b/>
        </w:rPr>
        <w:t>Hellmich</w:t>
      </w:r>
      <w:proofErr w:type="spellEnd"/>
      <w:r w:rsidR="009137E6">
        <w:rPr>
          <w:b/>
        </w:rPr>
        <w:t>, Melissa Dye</w:t>
      </w:r>
    </w:p>
    <w:p w:rsidR="007071F9" w:rsidRDefault="007071F9" w:rsidP="007071F9">
      <w:pPr>
        <w:rPr>
          <w:b/>
        </w:rPr>
      </w:pPr>
    </w:p>
    <w:p w:rsidR="00E81DB5" w:rsidRDefault="00E81DB5" w:rsidP="007071F9">
      <w:pPr>
        <w:rPr>
          <w:b/>
        </w:rPr>
      </w:pPr>
    </w:p>
    <w:p w:rsidR="00CB1790" w:rsidRDefault="007071F9" w:rsidP="007071F9">
      <w:pPr>
        <w:rPr>
          <w:b/>
        </w:rPr>
      </w:pPr>
      <w:r>
        <w:rPr>
          <w:b/>
        </w:rPr>
        <w:t>Presentation:</w:t>
      </w:r>
    </w:p>
    <w:p w:rsidR="00C06935" w:rsidRDefault="009137E6" w:rsidP="00992C2B">
      <w:pPr>
        <w:spacing w:after="200" w:line="276" w:lineRule="auto"/>
        <w:ind w:firstLine="720"/>
      </w:pPr>
      <w:r>
        <w:t>In September of 2010, the College Board approved a 50% tax reduction for 10 years for UPM Raflatac, Inc.  After doing some research this resolution was not submitted to the County therefore the tax abatement never took place.</w:t>
      </w:r>
    </w:p>
    <w:p w:rsidR="00BF56AC" w:rsidRPr="00C215CE" w:rsidRDefault="009137E6" w:rsidP="00C215CE">
      <w:pPr>
        <w:spacing w:after="200" w:line="276" w:lineRule="auto"/>
        <w:ind w:firstLine="720"/>
        <w:rPr>
          <w:rFonts w:eastAsiaTheme="minorHAnsi"/>
        </w:rPr>
      </w:pPr>
      <w:r>
        <w:t>Lee County Industrial Development Association has contacted the College about honoring the property tax abatement beginning tax year 2016</w:t>
      </w:r>
      <w:r w:rsidR="00BD2B00">
        <w:t>.  Attached are the signed resolution that the Board of Trustees approved in September 2010, a letter from Lee County Industrial Development Association and a new resolution for the Board of Trustees to sign that will be submitted to the County.</w:t>
      </w:r>
    </w:p>
    <w:p w:rsidR="00C66A0D" w:rsidRPr="00C66A0D" w:rsidRDefault="00C66A0D" w:rsidP="001515E5">
      <w:pPr>
        <w:ind w:left="720" w:hanging="720"/>
      </w:pPr>
    </w:p>
    <w:p w:rsidR="007071F9" w:rsidRDefault="007071F9" w:rsidP="007071F9">
      <w:r>
        <w:rPr>
          <w:b/>
        </w:rPr>
        <w:t>Recommendation:</w:t>
      </w:r>
    </w:p>
    <w:p w:rsidR="007071F9" w:rsidRDefault="00992C2B" w:rsidP="00992C2B">
      <w:pPr>
        <w:ind w:left="720" w:hanging="720"/>
      </w:pPr>
      <w:r>
        <w:tab/>
        <w:t>The administration recommends that the Board approve the tax abatement requests as presented</w:t>
      </w:r>
      <w:r w:rsidR="00CB1790">
        <w:t>.</w:t>
      </w:r>
    </w:p>
    <w:p w:rsidR="00BF56AC" w:rsidRDefault="00BF56AC" w:rsidP="007071F9">
      <w:pPr>
        <w:ind w:left="720" w:hanging="720"/>
      </w:pPr>
    </w:p>
    <w:p w:rsidR="00BF56AC" w:rsidRPr="007071F9" w:rsidRDefault="00BF56AC" w:rsidP="0076665B"/>
    <w:sectPr w:rsidR="00BF56AC" w:rsidRPr="007071F9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44F1E"/>
    <w:rsid w:val="00056D78"/>
    <w:rsid w:val="00121EB6"/>
    <w:rsid w:val="001457A6"/>
    <w:rsid w:val="00146F05"/>
    <w:rsid w:val="001515E5"/>
    <w:rsid w:val="00151A7D"/>
    <w:rsid w:val="00237AC8"/>
    <w:rsid w:val="00241DF4"/>
    <w:rsid w:val="00263286"/>
    <w:rsid w:val="00271545"/>
    <w:rsid w:val="002C5BA2"/>
    <w:rsid w:val="0031527E"/>
    <w:rsid w:val="00325D2B"/>
    <w:rsid w:val="00337CCB"/>
    <w:rsid w:val="003D59F3"/>
    <w:rsid w:val="0045074B"/>
    <w:rsid w:val="004C40A8"/>
    <w:rsid w:val="00520577"/>
    <w:rsid w:val="00536206"/>
    <w:rsid w:val="00561C90"/>
    <w:rsid w:val="005C6C1D"/>
    <w:rsid w:val="00647242"/>
    <w:rsid w:val="00692061"/>
    <w:rsid w:val="007071F9"/>
    <w:rsid w:val="0076665B"/>
    <w:rsid w:val="00772FFD"/>
    <w:rsid w:val="007753FE"/>
    <w:rsid w:val="007C278C"/>
    <w:rsid w:val="007C334B"/>
    <w:rsid w:val="007D4280"/>
    <w:rsid w:val="007F2E9E"/>
    <w:rsid w:val="00800B86"/>
    <w:rsid w:val="008049BD"/>
    <w:rsid w:val="00841584"/>
    <w:rsid w:val="0086390B"/>
    <w:rsid w:val="0087280C"/>
    <w:rsid w:val="008849CE"/>
    <w:rsid w:val="008C705F"/>
    <w:rsid w:val="008D051A"/>
    <w:rsid w:val="009137E6"/>
    <w:rsid w:val="00961D4B"/>
    <w:rsid w:val="00971A0F"/>
    <w:rsid w:val="00987853"/>
    <w:rsid w:val="00992C2B"/>
    <w:rsid w:val="009B67C8"/>
    <w:rsid w:val="009B67D3"/>
    <w:rsid w:val="00AB0648"/>
    <w:rsid w:val="00AB1A0F"/>
    <w:rsid w:val="00AB5E99"/>
    <w:rsid w:val="00B9339C"/>
    <w:rsid w:val="00BD2B00"/>
    <w:rsid w:val="00BD31D2"/>
    <w:rsid w:val="00BF56AC"/>
    <w:rsid w:val="00C06935"/>
    <w:rsid w:val="00C215CE"/>
    <w:rsid w:val="00C27C0C"/>
    <w:rsid w:val="00C33170"/>
    <w:rsid w:val="00C66A0D"/>
    <w:rsid w:val="00CB1790"/>
    <w:rsid w:val="00D23DC4"/>
    <w:rsid w:val="00D9796C"/>
    <w:rsid w:val="00DB1FC1"/>
    <w:rsid w:val="00E03824"/>
    <w:rsid w:val="00E57538"/>
    <w:rsid w:val="00E81DB5"/>
    <w:rsid w:val="00E9720B"/>
    <w:rsid w:val="00F25DC8"/>
    <w:rsid w:val="00F26D2F"/>
    <w:rsid w:val="00F84430"/>
    <w:rsid w:val="00FA0698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CCFD324"/>
  <w15:docId w15:val="{3BE1F1E2-2515-4904-BDFC-AAC25E9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  <w:style w:type="table" w:styleId="TableGrid">
    <w:name w:val="Table Grid"/>
    <w:basedOn w:val="TableNormal"/>
    <w:uiPriority w:val="59"/>
    <w:rsid w:val="00C06935"/>
    <w:rPr>
      <w:rFonts w:eastAsiaTheme="minorHAns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dana.j.chacon</cp:lastModifiedBy>
  <cp:revision>6</cp:revision>
  <cp:lastPrinted>2006-08-21T13:56:00Z</cp:lastPrinted>
  <dcterms:created xsi:type="dcterms:W3CDTF">2016-07-19T13:59:00Z</dcterms:created>
  <dcterms:modified xsi:type="dcterms:W3CDTF">2016-07-20T14:45:00Z</dcterms:modified>
</cp:coreProperties>
</file>