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1AC" w:rsidRPr="005A581B" w:rsidRDefault="00C011AC" w:rsidP="00C011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Sauk Valley Community College</w:t>
      </w:r>
    </w:p>
    <w:p w:rsidR="00C011AC" w:rsidRPr="005A581B" w:rsidRDefault="00C011AC" w:rsidP="00C011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March 28, 2016</w:t>
      </w:r>
    </w:p>
    <w:p w:rsidR="00C011AC" w:rsidRPr="005A581B" w:rsidRDefault="00C011AC" w:rsidP="00C011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C011AC" w:rsidRPr="005A581B" w:rsidRDefault="00C011AC" w:rsidP="00C011AC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011AC" w:rsidRPr="005A581B" w:rsidRDefault="00C011AC" w:rsidP="00C011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</w:pP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  <w:t>Action Item 4.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  <w:t>9</w:t>
      </w:r>
    </w:p>
    <w:p w:rsidR="00C011AC" w:rsidRDefault="00C011AC" w:rsidP="00C011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C011AC" w:rsidRDefault="00C011AC" w:rsidP="00C011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C011AC" w:rsidRDefault="00C011AC" w:rsidP="00C011AC">
      <w:pPr>
        <w:widowControl w:val="0"/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Topic: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Administrative Appointment Recommendations for FY17</w:t>
      </w:r>
    </w:p>
    <w:p w:rsidR="00C011AC" w:rsidRDefault="00C011AC" w:rsidP="00C011AC">
      <w:pPr>
        <w:widowControl w:val="0"/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C011AC" w:rsidRPr="00345D14" w:rsidRDefault="00C011AC" w:rsidP="00C011AC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D14">
        <w:rPr>
          <w:rFonts w:ascii="Times New Roman" w:eastAsia="Times New Roman" w:hAnsi="Times New Roman" w:cs="Times New Roman"/>
          <w:b/>
          <w:sz w:val="24"/>
          <w:szCs w:val="24"/>
        </w:rPr>
        <w:t>Strategic Direction:</w:t>
      </w:r>
      <w:r w:rsidRPr="00345D1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45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Goal 5, Objective 3 – </w:t>
      </w:r>
      <w:r w:rsidRPr="00345D14">
        <w:rPr>
          <w:rFonts w:ascii="Times New Roman" w:eastAsia="Times New Roman" w:hAnsi="Times New Roman" w:cs="Times New Roman"/>
          <w:b/>
          <w:sz w:val="24"/>
          <w:szCs w:val="24"/>
        </w:rPr>
        <w:t xml:space="preserve">Enhance the reputation of the College as a quality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institution of higher education</w:t>
      </w:r>
    </w:p>
    <w:p w:rsidR="00C011AC" w:rsidRDefault="00C011AC" w:rsidP="00C011AC">
      <w:pPr>
        <w:widowControl w:val="0"/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C011AC" w:rsidRPr="005A581B" w:rsidRDefault="00C011AC" w:rsidP="00C011AC">
      <w:pPr>
        <w:widowControl w:val="0"/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Presented By: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Dr. David </w:t>
      </w:r>
      <w:proofErr w:type="spellStart"/>
      <w:r w:rsidRPr="005A581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Hellmich</w:t>
      </w:r>
      <w:proofErr w:type="spellEnd"/>
      <w:r w:rsidRPr="005A581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</w:t>
      </w:r>
    </w:p>
    <w:p w:rsidR="00C011AC" w:rsidRPr="005A581B" w:rsidRDefault="00C011AC" w:rsidP="00C011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16"/>
          <w:szCs w:val="16"/>
        </w:rPr>
      </w:pPr>
    </w:p>
    <w:p w:rsidR="00C011AC" w:rsidRPr="005A581B" w:rsidRDefault="00C011AC" w:rsidP="00C011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16"/>
          <w:szCs w:val="16"/>
        </w:rPr>
      </w:pPr>
    </w:p>
    <w:p w:rsidR="00C011AC" w:rsidRPr="005A581B" w:rsidRDefault="00C011AC" w:rsidP="00C011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Presentation:</w:t>
      </w:r>
      <w:r w:rsidRPr="005A581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ab/>
      </w:r>
    </w:p>
    <w:p w:rsidR="00C011AC" w:rsidRPr="005A581B" w:rsidRDefault="00C011AC" w:rsidP="00C011AC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The College annually</w:t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review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</w:t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administrative appointments.  The following personnel have been evaluated by their supervisor as satisfactory or better and are recommended for reappointment.  Listed are the current position titles.</w:t>
      </w:r>
    </w:p>
    <w:p w:rsidR="00C011AC" w:rsidRPr="005A581B" w:rsidRDefault="00C011AC" w:rsidP="00C011AC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16"/>
        </w:rPr>
      </w:pPr>
    </w:p>
    <w:p w:rsidR="00C011AC" w:rsidRPr="005A581B" w:rsidRDefault="00C011AC" w:rsidP="00C011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Two Year Appointments – Policy 409.01 (July 1, 2016 – June 30, 2018)</w:t>
      </w:r>
    </w:p>
    <w:p w:rsidR="00C011AC" w:rsidRPr="005A581B" w:rsidRDefault="00C011AC" w:rsidP="00C011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:rsidR="00C011AC" w:rsidRPr="005A581B" w:rsidRDefault="00C011AC" w:rsidP="00C011AC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>Armstrong, Melanie</w:t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Director of the Learning Commons </w:t>
      </w:r>
    </w:p>
    <w:p w:rsidR="00C011AC" w:rsidRPr="005A581B" w:rsidRDefault="00C011AC" w:rsidP="00C011AC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spellStart"/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>Damhoff</w:t>
      </w:r>
      <w:proofErr w:type="spellEnd"/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>, Russ</w:t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Director of Athletics</w:t>
      </w:r>
    </w:p>
    <w:p w:rsidR="00C011AC" w:rsidRPr="005A581B" w:rsidRDefault="00C011AC" w:rsidP="00C011AC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Dye, Melissa</w:t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Dean of Business Services</w:t>
      </w:r>
    </w:p>
    <w:p w:rsidR="00C011AC" w:rsidRPr="005A581B" w:rsidRDefault="00C011AC" w:rsidP="00C011AC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>Lynch, Janet</w:t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Dean of Health Professions</w:t>
      </w:r>
    </w:p>
    <w:p w:rsidR="00C011AC" w:rsidRPr="005A581B" w:rsidRDefault="00C011AC" w:rsidP="00C011AC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spellStart"/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>Mandrell</w:t>
      </w:r>
      <w:proofErr w:type="spellEnd"/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>, Jon</w:t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Vice President of Academics and Student Services</w:t>
      </w:r>
    </w:p>
    <w:p w:rsidR="00C011AC" w:rsidRPr="005A581B" w:rsidRDefault="00C011AC" w:rsidP="00C011AC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>Murphy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, Frank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Director of Facilities</w:t>
      </w:r>
    </w:p>
    <w:p w:rsidR="00C011AC" w:rsidRPr="005A581B" w:rsidRDefault="00C011AC" w:rsidP="00C011AC">
      <w:pPr>
        <w:widowControl w:val="0"/>
        <w:spacing w:after="0" w:line="240" w:lineRule="auto"/>
        <w:ind w:right="-270" w:firstLine="72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>Nunez, Steve</w:t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Vice President of Research, Planning, and Information Affairs</w:t>
      </w:r>
    </w:p>
    <w:p w:rsidR="00C011AC" w:rsidRPr="005A581B" w:rsidRDefault="00C011AC" w:rsidP="00C011AC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Shelley, Chris</w:t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Dean of Information Services</w:t>
      </w:r>
    </w:p>
    <w:p w:rsidR="00C011AC" w:rsidRPr="005A581B" w:rsidRDefault="00C011AC" w:rsidP="00C011AC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Snow, Kathryn</w:t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Director of Human Resources</w:t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:rsidR="00C011AC" w:rsidRPr="005A581B" w:rsidRDefault="00C011AC" w:rsidP="00C011AC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011AC" w:rsidRPr="005A581B" w:rsidRDefault="00C011AC" w:rsidP="00C011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One Year Appointments – Policy 409.01 (July 1, 2016 – June 30, 2017) </w:t>
      </w:r>
    </w:p>
    <w:p w:rsidR="00C011AC" w:rsidRPr="005A581B" w:rsidRDefault="00C011AC" w:rsidP="00C011AC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011AC" w:rsidRPr="005A581B" w:rsidRDefault="00C011AC" w:rsidP="00C011AC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>Barkley, Michelle</w:t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Dean of General Education and Transfer programs</w:t>
      </w:r>
    </w:p>
    <w:p w:rsidR="00C011AC" w:rsidRPr="005A581B" w:rsidRDefault="00C011AC" w:rsidP="00C011AC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spellStart"/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>Matheney</w:t>
      </w:r>
      <w:proofErr w:type="spellEnd"/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>, Janet</w:t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Dean of Student Services</w:t>
      </w:r>
    </w:p>
    <w:p w:rsidR="00C011AC" w:rsidRPr="005A581B" w:rsidRDefault="00C011AC" w:rsidP="00C011AC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spellStart"/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>Medema</w:t>
      </w:r>
      <w:proofErr w:type="spellEnd"/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>, Pamela</w:t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Director of Enrollment Management/Registrar</w:t>
      </w:r>
    </w:p>
    <w:p w:rsidR="00C011AC" w:rsidRPr="005A581B" w:rsidRDefault="00C011AC" w:rsidP="00C011AC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spellStart"/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>Noack</w:t>
      </w:r>
      <w:proofErr w:type="spellEnd"/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>, Greg</w:t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Director of Faculty Center for Innovative Teaching </w:t>
      </w:r>
    </w:p>
    <w:p w:rsidR="00C011AC" w:rsidRPr="005A581B" w:rsidRDefault="00C011AC" w:rsidP="00C011AC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>Schultz, Jennifer</w:t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Director of Financial Assistance </w:t>
      </w:r>
    </w:p>
    <w:p w:rsidR="00C011AC" w:rsidRPr="005A581B" w:rsidRDefault="00C011AC" w:rsidP="00C011AC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</w:t>
      </w:r>
      <w:proofErr w:type="spellStart"/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>Buchen</w:t>
      </w:r>
      <w:proofErr w:type="spellEnd"/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>, David</w:t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Director of the Center for Small Business Development</w:t>
      </w:r>
    </w:p>
    <w:p w:rsidR="00C011AC" w:rsidRPr="005A581B" w:rsidRDefault="00C011AC" w:rsidP="00C011AC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(Contingent upon Grant Funding)</w:t>
      </w:r>
    </w:p>
    <w:p w:rsidR="00C011AC" w:rsidRPr="005A581B" w:rsidRDefault="00C011AC" w:rsidP="00C011AC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>Cortez, Lori</w:t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Director of Student Support Services – Title IV</w:t>
      </w:r>
    </w:p>
    <w:p w:rsidR="00C011AC" w:rsidRDefault="00C011AC" w:rsidP="00C011AC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(Contingent upon Grant Funding – Fiscal Year</w:t>
      </w:r>
    </w:p>
    <w:p w:rsidR="00C011AC" w:rsidRPr="005A581B" w:rsidRDefault="00C011AC" w:rsidP="00C011AC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>September 1- August 31)</w:t>
      </w:r>
    </w:p>
    <w:p w:rsidR="00C011AC" w:rsidRPr="005A581B" w:rsidRDefault="00C011AC" w:rsidP="00C011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Recommendation:</w:t>
      </w:r>
    </w:p>
    <w:p w:rsidR="008225C9" w:rsidRPr="00C011AC" w:rsidRDefault="00C011AC" w:rsidP="00C011A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>The administration recommends the Board approve the administrator appointments for the above indicated time frames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bookmarkStart w:id="0" w:name="_GoBack"/>
      <w:bookmarkEnd w:id="0"/>
    </w:p>
    <w:sectPr w:rsidR="008225C9" w:rsidRPr="00C01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AC"/>
    <w:rsid w:val="00254E05"/>
    <w:rsid w:val="008D5E6E"/>
    <w:rsid w:val="00C0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56347-9E14-44B2-BAD0-332D29CF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SVCC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2016-03-24T15:01:00Z</dcterms:created>
  <dcterms:modified xsi:type="dcterms:W3CDTF">2016-03-24T15:02:00Z</dcterms:modified>
</cp:coreProperties>
</file>