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41" w:rsidRDefault="009E4341" w:rsidP="009E4341">
      <w:pPr>
        <w:jc w:val="center"/>
        <w:rPr>
          <w:b/>
        </w:rPr>
      </w:pPr>
      <w:r>
        <w:rPr>
          <w:b/>
        </w:rPr>
        <w:t>SAUK VALLEY COMMUNITY COLLEGE</w:t>
      </w:r>
    </w:p>
    <w:p w:rsidR="009E4341" w:rsidRPr="00BD1FBD" w:rsidRDefault="009E4341" w:rsidP="009E4341">
      <w:pPr>
        <w:jc w:val="center"/>
        <w:rPr>
          <w:b/>
        </w:rPr>
      </w:pPr>
      <w:r w:rsidRPr="00BD1FBD">
        <w:rPr>
          <w:b/>
        </w:rPr>
        <w:t>BOARD OF TRUSTEES MEETING</w:t>
      </w:r>
    </w:p>
    <w:p w:rsidR="009E4341" w:rsidRDefault="009E4341" w:rsidP="009E4341">
      <w:pPr>
        <w:jc w:val="center"/>
        <w:rPr>
          <w:b/>
        </w:rPr>
      </w:pPr>
      <w:r>
        <w:rPr>
          <w:b/>
        </w:rPr>
        <w:t>MINUTES</w:t>
      </w:r>
    </w:p>
    <w:p w:rsidR="009E4341" w:rsidRPr="00BD1FBD" w:rsidRDefault="009E4341" w:rsidP="009E4341">
      <w:pPr>
        <w:jc w:val="center"/>
        <w:rPr>
          <w:b/>
        </w:rPr>
      </w:pPr>
      <w:r>
        <w:rPr>
          <w:b/>
        </w:rPr>
        <w:t>October 24, 2016</w:t>
      </w:r>
    </w:p>
    <w:p w:rsidR="009E4341" w:rsidRPr="00BD1FBD" w:rsidRDefault="009E4341" w:rsidP="009E4341"/>
    <w:p w:rsidR="009E4341" w:rsidRPr="00BD1FBD" w:rsidRDefault="009E4341" w:rsidP="009E4341">
      <w:r w:rsidRPr="00BD1FBD">
        <w:t xml:space="preserve">The Board of Trustees of Sauk Valley Community College met in regular session at </w:t>
      </w:r>
      <w:r>
        <w:t>6</w:t>
      </w:r>
      <w:r w:rsidRPr="00BD1FBD">
        <w:t>:0</w:t>
      </w:r>
      <w:r>
        <w:t>0</w:t>
      </w:r>
      <w:r w:rsidRPr="00BD1FBD">
        <w:t xml:space="preserve"> p.m. in the </w:t>
      </w:r>
      <w:r>
        <w:t xml:space="preserve">Board Room </w:t>
      </w:r>
      <w:r w:rsidRPr="00BD1FBD">
        <w:t>at Sauk Valley Community College, 173 Illinois Route #2, Dixon, Illinois.</w:t>
      </w:r>
    </w:p>
    <w:p w:rsidR="009E4341" w:rsidRPr="00BD1FBD" w:rsidRDefault="009E4341" w:rsidP="009E4341"/>
    <w:p w:rsidR="009E4341" w:rsidRDefault="009E4341" w:rsidP="009E4341">
      <w:pPr>
        <w:ind w:left="2880" w:hanging="2880"/>
      </w:pPr>
      <w:r>
        <w:t>Call to Order:</w:t>
      </w:r>
      <w:r>
        <w:tab/>
        <w:t xml:space="preserve">Chair </w:t>
      </w:r>
      <w:proofErr w:type="spellStart"/>
      <w:r>
        <w:t>Stoller</w:t>
      </w:r>
      <w:proofErr w:type="spellEnd"/>
      <w:r>
        <w:t xml:space="preserve"> called the meeting to order at</w:t>
      </w:r>
      <w:r w:rsidRPr="00BD1FBD">
        <w:t xml:space="preserve"> </w:t>
      </w:r>
      <w:r>
        <w:t>6</w:t>
      </w:r>
      <w:r w:rsidRPr="00BD1FBD">
        <w:t>:0</w:t>
      </w:r>
      <w:r>
        <w:t xml:space="preserve">0 </w:t>
      </w:r>
      <w:r w:rsidRPr="00BD1FBD">
        <w:t>p.m.</w:t>
      </w:r>
      <w:r>
        <w:t>,</w:t>
      </w:r>
      <w:r w:rsidRPr="00BD1FBD">
        <w:t xml:space="preserve"> and</w:t>
      </w:r>
      <w:r>
        <w:t xml:space="preserve"> </w:t>
      </w:r>
      <w:r w:rsidRPr="00BD1FBD">
        <w:t>the following members answered roll call:</w:t>
      </w:r>
    </w:p>
    <w:p w:rsidR="009E4341" w:rsidRDefault="009E4341" w:rsidP="009E4341">
      <w:pPr>
        <w:ind w:left="2880" w:hanging="2880"/>
      </w:pPr>
    </w:p>
    <w:p w:rsidR="009E4341" w:rsidRDefault="009E4341" w:rsidP="009E4341">
      <w:pPr>
        <w:ind w:left="2880"/>
      </w:pPr>
      <w:r>
        <w:t xml:space="preserve">Lisa </w:t>
      </w:r>
      <w:proofErr w:type="spellStart"/>
      <w:r>
        <w:t>Wiersema</w:t>
      </w:r>
      <w:proofErr w:type="spellEnd"/>
      <w:r>
        <w:tab/>
      </w:r>
      <w:r>
        <w:tab/>
      </w:r>
      <w:r>
        <w:tab/>
        <w:t xml:space="preserve">Dennis P. </w:t>
      </w:r>
      <w:proofErr w:type="spellStart"/>
      <w:r>
        <w:t>Fulrath</w:t>
      </w:r>
      <w:proofErr w:type="spellEnd"/>
    </w:p>
    <w:p w:rsidR="009E4341" w:rsidRDefault="009E4341" w:rsidP="009E4341">
      <w:pPr>
        <w:ind w:left="2880"/>
      </w:pPr>
      <w:r>
        <w:t>Robert J. Thompson</w:t>
      </w:r>
      <w:r>
        <w:tab/>
      </w:r>
      <w:r>
        <w:tab/>
      </w:r>
      <w:r>
        <w:tab/>
        <w:t>Margaret Tyne</w:t>
      </w:r>
    </w:p>
    <w:p w:rsidR="009E4341" w:rsidRDefault="009E4341" w:rsidP="009E4341">
      <w:pPr>
        <w:ind w:left="2880"/>
      </w:pPr>
      <w:r>
        <w:t>Ed Andersen</w:t>
      </w:r>
      <w:r>
        <w:tab/>
      </w:r>
      <w:r>
        <w:tab/>
      </w:r>
      <w:r>
        <w:tab/>
      </w:r>
      <w:r>
        <w:tab/>
        <w:t>Brian Duncan</w:t>
      </w:r>
    </w:p>
    <w:p w:rsidR="009E4341" w:rsidRDefault="009E4341" w:rsidP="009E4341">
      <w:pPr>
        <w:ind w:left="2880"/>
      </w:pPr>
      <w:r>
        <w:t xml:space="preserve">Student Trustee Kelsey </w:t>
      </w:r>
      <w:proofErr w:type="spellStart"/>
      <w:r>
        <w:t>Heslop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9E4341" w:rsidRPr="00BD1FBD" w:rsidRDefault="009E4341" w:rsidP="009E4341">
      <w:pPr>
        <w:ind w:left="2160" w:firstLine="720"/>
      </w:pPr>
      <w:r w:rsidRPr="00BD1FBD">
        <w:tab/>
      </w:r>
      <w:r>
        <w:tab/>
      </w:r>
      <w:r>
        <w:tab/>
      </w:r>
      <w:r>
        <w:tab/>
      </w:r>
    </w:p>
    <w:p w:rsidR="009E4341" w:rsidRDefault="009E4341" w:rsidP="009E4341">
      <w:pPr>
        <w:ind w:left="2880" w:hanging="2880"/>
      </w:pPr>
      <w:r>
        <w:t>SVCC Staff:</w:t>
      </w:r>
      <w:r>
        <w:tab/>
      </w:r>
      <w:r w:rsidRPr="00BD1FBD">
        <w:t>President</w:t>
      </w:r>
      <w:r>
        <w:t>,</w:t>
      </w:r>
      <w:r w:rsidRPr="00BD1FBD">
        <w:t xml:space="preserve"> </w:t>
      </w:r>
      <w:r>
        <w:t xml:space="preserve">Dr. David </w:t>
      </w:r>
      <w:proofErr w:type="spellStart"/>
      <w:r>
        <w:t>Hellmich</w:t>
      </w:r>
      <w:proofErr w:type="spellEnd"/>
    </w:p>
    <w:p w:rsidR="009E4341" w:rsidRDefault="009E4341" w:rsidP="009E4341">
      <w:pPr>
        <w:ind w:left="2880"/>
      </w:pPr>
      <w:r>
        <w:t xml:space="preserve">VP of Academics and Student Services, Dr. Jon </w:t>
      </w:r>
      <w:proofErr w:type="spellStart"/>
      <w:r>
        <w:t>Mandrell</w:t>
      </w:r>
      <w:proofErr w:type="spellEnd"/>
    </w:p>
    <w:p w:rsidR="009E4341" w:rsidRDefault="009E4341" w:rsidP="009E4341">
      <w:pPr>
        <w:ind w:left="2880"/>
      </w:pPr>
      <w:r>
        <w:t xml:space="preserve">VP of Research, Planning, and Information Affairs, </w:t>
      </w:r>
    </w:p>
    <w:p w:rsidR="009E4341" w:rsidRDefault="009E4341" w:rsidP="009E4341">
      <w:pPr>
        <w:ind w:left="2880"/>
      </w:pPr>
      <w:r>
        <w:t>Dr. Steve Nunez</w:t>
      </w:r>
    </w:p>
    <w:p w:rsidR="009E4341" w:rsidRDefault="009E4341" w:rsidP="009E4341">
      <w:pPr>
        <w:ind w:left="2880"/>
      </w:pPr>
      <w:r>
        <w:t>Dean</w:t>
      </w:r>
      <w:r w:rsidRPr="00BD1FBD">
        <w:t xml:space="preserve"> of Business Services</w:t>
      </w:r>
      <w:r>
        <w:t>, Melissa Dye</w:t>
      </w:r>
    </w:p>
    <w:p w:rsidR="009E4341" w:rsidRDefault="009E4341" w:rsidP="009E4341">
      <w:pPr>
        <w:ind w:left="2880"/>
      </w:pPr>
      <w:r>
        <w:t>Director of Building and Grounds, Frank Murphy</w:t>
      </w:r>
    </w:p>
    <w:p w:rsidR="009E4341" w:rsidRDefault="009E4341" w:rsidP="009E4341">
      <w:pPr>
        <w:ind w:left="2880"/>
      </w:pPr>
      <w:r>
        <w:t>Human Resources Director, Kathryn Snow</w:t>
      </w:r>
    </w:p>
    <w:p w:rsidR="009E4341" w:rsidRDefault="009E4341" w:rsidP="009E4341">
      <w:pPr>
        <w:ind w:left="2880"/>
      </w:pPr>
      <w:r>
        <w:t xml:space="preserve">Foundation Manager, </w:t>
      </w:r>
      <w:proofErr w:type="spellStart"/>
      <w:r>
        <w:t>Sharri</w:t>
      </w:r>
      <w:proofErr w:type="spellEnd"/>
      <w:r>
        <w:t xml:space="preserve"> Miller</w:t>
      </w:r>
    </w:p>
    <w:p w:rsidR="009E4341" w:rsidRDefault="009E4341" w:rsidP="009E4341">
      <w:pPr>
        <w:ind w:left="2880"/>
      </w:pPr>
      <w:r>
        <w:t>Administrative Assistant, Dana Chacon</w:t>
      </w:r>
    </w:p>
    <w:p w:rsidR="009E4341" w:rsidRDefault="009E4341" w:rsidP="009E4341">
      <w:pPr>
        <w:ind w:left="2880"/>
      </w:pPr>
      <w:r>
        <w:t xml:space="preserve">Director of Athletics </w:t>
      </w:r>
      <w:proofErr w:type="gramStart"/>
      <w:r>
        <w:t>/  Men’s</w:t>
      </w:r>
      <w:proofErr w:type="gramEnd"/>
      <w:r>
        <w:t xml:space="preserve"> Basketball Coach, Russ </w:t>
      </w:r>
      <w:proofErr w:type="spellStart"/>
      <w:r>
        <w:t>Damhoff</w:t>
      </w:r>
      <w:proofErr w:type="spellEnd"/>
    </w:p>
    <w:p w:rsidR="009E4341" w:rsidRDefault="009E4341" w:rsidP="009E4341">
      <w:pPr>
        <w:ind w:left="2880"/>
      </w:pPr>
      <w:r>
        <w:t xml:space="preserve">Supervisor of Information Center and Security, Troy </w:t>
      </w:r>
      <w:proofErr w:type="spellStart"/>
      <w:r>
        <w:t>Mairs</w:t>
      </w:r>
      <w:proofErr w:type="spellEnd"/>
    </w:p>
    <w:p w:rsidR="009E4341" w:rsidRDefault="009E4341" w:rsidP="009E4341">
      <w:pPr>
        <w:ind w:left="2880"/>
      </w:pPr>
      <w:r>
        <w:t xml:space="preserve">Coordinator of Web and Integration Services, Eric Epps </w:t>
      </w:r>
    </w:p>
    <w:p w:rsidR="009E4341" w:rsidRDefault="009E4341" w:rsidP="009E4341"/>
    <w:p w:rsidR="009E4341" w:rsidRDefault="009E4341" w:rsidP="009E4341">
      <w:pPr>
        <w:ind w:left="2880" w:hanging="2880"/>
      </w:pPr>
      <w:r w:rsidRPr="00BD1FBD">
        <w:t>Absent:</w:t>
      </w:r>
      <w:r>
        <w:tab/>
        <w:t>None</w:t>
      </w:r>
    </w:p>
    <w:p w:rsidR="009E4341" w:rsidRDefault="009E4341" w:rsidP="009E4341">
      <w:pPr>
        <w:ind w:left="2880" w:hanging="2880"/>
      </w:pPr>
    </w:p>
    <w:p w:rsidR="009E4341" w:rsidRDefault="009E4341" w:rsidP="009E4341">
      <w:pPr>
        <w:ind w:left="2880" w:hanging="2880"/>
      </w:pPr>
      <w:r w:rsidRPr="00BD1FBD">
        <w:t>Consent Agenda:</w:t>
      </w:r>
      <w:r w:rsidRPr="00BD1FBD">
        <w:tab/>
        <w:t>It wa</w:t>
      </w:r>
      <w:r>
        <w:t xml:space="preserve">s moved by </w:t>
      </w:r>
      <w:r w:rsidRPr="001E289C">
        <w:t>Member Thompson</w:t>
      </w:r>
      <w:r>
        <w:t xml:space="preserve"> and seconded by Member </w:t>
      </w:r>
      <w:proofErr w:type="spellStart"/>
      <w:r>
        <w:t>Wiersema</w:t>
      </w:r>
      <w:proofErr w:type="spellEnd"/>
      <w:r>
        <w:t xml:space="preserve"> that the Board approve the Consent Agenda.  In a roll call vote, all voted aye.  Student Trustee </w:t>
      </w:r>
      <w:proofErr w:type="spellStart"/>
      <w:r>
        <w:t>Heslop</w:t>
      </w:r>
      <w:proofErr w:type="spellEnd"/>
      <w:r>
        <w:t xml:space="preserve"> advisory vote: aye.  Motion carried.</w:t>
      </w:r>
    </w:p>
    <w:p w:rsidR="009E4341" w:rsidRDefault="009E4341" w:rsidP="009E4341">
      <w:pPr>
        <w:ind w:left="2880"/>
      </w:pPr>
    </w:p>
    <w:p w:rsidR="009E4341" w:rsidRDefault="009E4341" w:rsidP="009E4341">
      <w:pPr>
        <w:ind w:left="2880" w:hanging="2880"/>
      </w:pPr>
      <w:r w:rsidRPr="00BD1FBD">
        <w:t>President’s Report:</w:t>
      </w:r>
      <w:r>
        <w:t xml:space="preserve">  </w:t>
      </w:r>
      <w:r>
        <w:tab/>
        <w:t xml:space="preserve">Dr. </w:t>
      </w:r>
      <w:proofErr w:type="spellStart"/>
      <w:r>
        <w:t>Hellmich</w:t>
      </w:r>
      <w:proofErr w:type="spellEnd"/>
      <w:r>
        <w:t xml:space="preserve"> provided the following information in his report:</w:t>
      </w:r>
    </w:p>
    <w:p w:rsidR="009E4341" w:rsidRDefault="009E4341" w:rsidP="009E4341">
      <w:pPr>
        <w:ind w:left="2880" w:hanging="2880"/>
      </w:pPr>
    </w:p>
    <w:p w:rsidR="009E4341" w:rsidRDefault="009E4341" w:rsidP="009E4341">
      <w:pPr>
        <w:ind w:left="2880" w:hanging="2880"/>
        <w:rPr>
          <w:b/>
          <w:u w:val="single"/>
        </w:rPr>
      </w:pPr>
      <w:r>
        <w:tab/>
      </w:r>
      <w:proofErr w:type="spellStart"/>
      <w:r>
        <w:rPr>
          <w:b/>
          <w:u w:val="single"/>
        </w:rPr>
        <w:t>WIPFLi</w:t>
      </w:r>
      <w:proofErr w:type="spellEnd"/>
      <w:r>
        <w:rPr>
          <w:b/>
          <w:u w:val="single"/>
        </w:rPr>
        <w:t xml:space="preserve"> – 2016 Audited Financial Statement</w:t>
      </w:r>
    </w:p>
    <w:p w:rsidR="009E4341" w:rsidRPr="0002289E" w:rsidRDefault="009E4341" w:rsidP="009E4341">
      <w:pPr>
        <w:ind w:left="2880" w:hanging="2880"/>
      </w:pPr>
      <w:r>
        <w:tab/>
        <w:t xml:space="preserve">Dr. </w:t>
      </w:r>
      <w:proofErr w:type="spellStart"/>
      <w:r>
        <w:t>Hellmich</w:t>
      </w:r>
      <w:proofErr w:type="spellEnd"/>
      <w:r>
        <w:t xml:space="preserve"> asked Melissa to share the results of the audit. Melissa Dye introduced Richard Wells, CPA from </w:t>
      </w:r>
      <w:proofErr w:type="spellStart"/>
      <w:r>
        <w:t>WIPFLi</w:t>
      </w:r>
      <w:proofErr w:type="spellEnd"/>
      <w:r>
        <w:t xml:space="preserve">, to present the review of the 2016 audited financial statements.  He provided highlights of the audit and answered questions. </w:t>
      </w:r>
    </w:p>
    <w:p w:rsidR="009E4341" w:rsidRDefault="009E4341" w:rsidP="009E4341">
      <w:pPr>
        <w:ind w:left="2880" w:hanging="2880"/>
      </w:pPr>
      <w:r>
        <w:tab/>
      </w:r>
    </w:p>
    <w:p w:rsidR="009E4341" w:rsidRDefault="009E4341" w:rsidP="009E4341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9E4341" w:rsidRDefault="009E4341" w:rsidP="009E4341">
      <w:pPr>
        <w:ind w:left="2880"/>
        <w:rPr>
          <w:b/>
          <w:u w:val="single"/>
        </w:rPr>
      </w:pPr>
      <w:proofErr w:type="spellStart"/>
      <w:r>
        <w:rPr>
          <w:b/>
          <w:u w:val="single"/>
        </w:rPr>
        <w:lastRenderedPageBreak/>
        <w:t>Clery</w:t>
      </w:r>
      <w:proofErr w:type="spellEnd"/>
      <w:r>
        <w:rPr>
          <w:b/>
          <w:u w:val="single"/>
        </w:rPr>
        <w:t xml:space="preserve"> Report</w:t>
      </w:r>
    </w:p>
    <w:p w:rsidR="009E4341" w:rsidRDefault="009E4341" w:rsidP="009E4341">
      <w:pPr>
        <w:ind w:left="2880"/>
      </w:pPr>
      <w:r>
        <w:t xml:space="preserve">Dr. </w:t>
      </w:r>
      <w:proofErr w:type="spellStart"/>
      <w:r>
        <w:t>Hellmich</w:t>
      </w:r>
      <w:proofErr w:type="spellEnd"/>
      <w:r>
        <w:t xml:space="preserve"> asked Dr. Nunez to provide background information on the safety report.  Dr. Nunez explained the </w:t>
      </w:r>
      <w:proofErr w:type="spellStart"/>
      <w:r>
        <w:t>Clery</w:t>
      </w:r>
      <w:proofErr w:type="spellEnd"/>
      <w:r>
        <w:t xml:space="preserve"> Report is the campus safety report that addresses the College’s policies, procedures, and programs concerning safety and security.  He was happy to report that Sauk is once again crime free. </w:t>
      </w:r>
    </w:p>
    <w:p w:rsidR="009E4341" w:rsidRDefault="009E4341" w:rsidP="009E4341">
      <w:pPr>
        <w:ind w:left="2880"/>
      </w:pPr>
    </w:p>
    <w:p w:rsidR="009E4341" w:rsidRDefault="009E4341" w:rsidP="009E4341">
      <w:pPr>
        <w:ind w:left="2880"/>
        <w:rPr>
          <w:b/>
          <w:u w:val="single"/>
        </w:rPr>
      </w:pPr>
      <w:r>
        <w:rPr>
          <w:b/>
          <w:u w:val="single"/>
        </w:rPr>
        <w:t>Budget Discussions</w:t>
      </w:r>
    </w:p>
    <w:p w:rsidR="009E4341" w:rsidRDefault="009E4341" w:rsidP="009E4341">
      <w:pPr>
        <w:ind w:left="2880"/>
      </w:pPr>
      <w:r>
        <w:t>The College continues to monitor its budget and sought direction from the Board regarding the following changes in athletic, Sauk Scholar, and dual credit waivers:</w:t>
      </w:r>
    </w:p>
    <w:p w:rsidR="009E4341" w:rsidRDefault="009E4341" w:rsidP="009E4341">
      <w:pPr>
        <w:pStyle w:val="ListParagraph"/>
        <w:numPr>
          <w:ilvl w:val="0"/>
          <w:numId w:val="1"/>
        </w:numPr>
      </w:pPr>
      <w:r>
        <w:t>Athletics: Reduce waivers from 3,024 credits to 2,016 credits (a 1/3 reduction) and require each sport to have at least 50% of waived credits going to in-district students.  It is not proposed to reduce athletic teams at this time.  Additionally, the College will create a mission statement for athletics that emphasizes the importance of in-district student participation.  The goal will be to have 75% of Sauk athletes being in-district.</w:t>
      </w:r>
    </w:p>
    <w:p w:rsidR="009E4341" w:rsidRDefault="009E4341" w:rsidP="009E4341">
      <w:pPr>
        <w:pStyle w:val="ListParagraph"/>
        <w:numPr>
          <w:ilvl w:val="0"/>
          <w:numId w:val="1"/>
        </w:numPr>
      </w:pPr>
      <w:r>
        <w:t>Sauk Scholar: Reduce waivers from 36 per year for two years to 24 per year (12 fall and 12 spring) for two years.</w:t>
      </w:r>
    </w:p>
    <w:p w:rsidR="009E4341" w:rsidRDefault="009E4341" w:rsidP="009E4341">
      <w:pPr>
        <w:pStyle w:val="ListParagraph"/>
        <w:numPr>
          <w:ilvl w:val="0"/>
          <w:numId w:val="1"/>
        </w:numPr>
      </w:pPr>
      <w:r>
        <w:t>Dual Credit:</w:t>
      </w:r>
    </w:p>
    <w:p w:rsidR="009E4341" w:rsidRDefault="009E4341" w:rsidP="009E4341">
      <w:pPr>
        <w:pStyle w:val="ListParagraph"/>
        <w:numPr>
          <w:ilvl w:val="1"/>
          <w:numId w:val="1"/>
        </w:numPr>
      </w:pPr>
      <w:r>
        <w:t>Except for the Whiteside Area Career Center, which will not be changed, move dual credit waivers to a three-tiered system – students qualifying for a free lunch getting a 75% waiver, students qualifying for a reduced lunch getting a 50% waiver, and all other students getting a 25% waiver (the current system typically is 50% for all students).</w:t>
      </w:r>
    </w:p>
    <w:p w:rsidR="009E4341" w:rsidRDefault="009E4341" w:rsidP="009E4341">
      <w:pPr>
        <w:pStyle w:val="ListParagraph"/>
        <w:numPr>
          <w:ilvl w:val="1"/>
          <w:numId w:val="1"/>
        </w:numPr>
      </w:pPr>
      <w:r>
        <w:t>Pilot an Academy on Sauk’s campus for high school seniors with a “B” average or better, using the same three-tiered system described above.</w:t>
      </w:r>
    </w:p>
    <w:p w:rsidR="009E4341" w:rsidRDefault="009E4341" w:rsidP="009E4341">
      <w:pPr>
        <w:rPr>
          <w:b/>
          <w:u w:val="single"/>
        </w:rPr>
      </w:pPr>
    </w:p>
    <w:p w:rsidR="009E4341" w:rsidRPr="007E197B" w:rsidRDefault="009E4341" w:rsidP="009E4341">
      <w:pPr>
        <w:ind w:left="2880" w:hanging="2880"/>
        <w:rPr>
          <w:b/>
          <w:u w:val="single"/>
        </w:rPr>
      </w:pPr>
      <w:r>
        <w:t xml:space="preserve">Reports:                            </w:t>
      </w:r>
      <w:r>
        <w:tab/>
      </w:r>
      <w:r w:rsidRPr="00FA4A9F">
        <w:rPr>
          <w:i/>
        </w:rPr>
        <w:t>Student Trustee Report</w:t>
      </w:r>
      <w:r>
        <w:rPr>
          <w:i/>
        </w:rPr>
        <w:t xml:space="preserve">: </w:t>
      </w:r>
      <w:r>
        <w:t xml:space="preserve">Student Trustee </w:t>
      </w:r>
      <w:proofErr w:type="spellStart"/>
      <w:r>
        <w:t>Heslop</w:t>
      </w:r>
      <w:proofErr w:type="spellEnd"/>
      <w:r>
        <w:t xml:space="preserve"> shared highlights of events held on campus as well as upcoming events.  She also attended the fall APCA Conference in Chicago looking for speakers and performers for the Spring semester.   </w:t>
      </w:r>
    </w:p>
    <w:p w:rsidR="009E4341" w:rsidRDefault="009E4341" w:rsidP="009E4341">
      <w:pPr>
        <w:ind w:left="2880" w:hanging="2880"/>
      </w:pPr>
    </w:p>
    <w:p w:rsidR="009E4341" w:rsidRPr="006575B5" w:rsidRDefault="009E4341" w:rsidP="009E4341">
      <w:pPr>
        <w:ind w:left="2880"/>
      </w:pPr>
      <w:r w:rsidRPr="00E07945">
        <w:rPr>
          <w:i/>
        </w:rPr>
        <w:t>Foundation Report:</w:t>
      </w:r>
      <w:r>
        <w:rPr>
          <w:i/>
        </w:rPr>
        <w:t xml:space="preserve"> </w:t>
      </w:r>
      <w:r>
        <w:t>Member Tyne shared that t</w:t>
      </w:r>
      <w:r w:rsidRPr="00DC5AD0">
        <w:rPr>
          <w:color w:val="222222"/>
          <w:shd w:val="clear" w:color="auto" w:fill="FFFFFF"/>
        </w:rPr>
        <w:t>he Foundation is working on its u</w:t>
      </w:r>
      <w:r>
        <w:rPr>
          <w:color w:val="222222"/>
          <w:shd w:val="clear" w:color="auto" w:fill="FFFFFF"/>
        </w:rPr>
        <w:t>pcoming #</w:t>
      </w:r>
      <w:proofErr w:type="spellStart"/>
      <w:r>
        <w:rPr>
          <w:color w:val="222222"/>
          <w:shd w:val="clear" w:color="auto" w:fill="FFFFFF"/>
        </w:rPr>
        <w:t>GivingTuesday</w:t>
      </w:r>
      <w:proofErr w:type="spellEnd"/>
      <w:r>
        <w:rPr>
          <w:color w:val="222222"/>
          <w:shd w:val="clear" w:color="auto" w:fill="FFFFFF"/>
        </w:rPr>
        <w:t xml:space="preserve"> Campaign for </w:t>
      </w:r>
      <w:r>
        <w:rPr>
          <w:rStyle w:val="aqj"/>
          <w:color w:val="222222"/>
          <w:shd w:val="clear" w:color="auto" w:fill="FFFFFF"/>
        </w:rPr>
        <w:t>November 29</w:t>
      </w:r>
      <w:r w:rsidRPr="00DC5AD0">
        <w:rPr>
          <w:color w:val="222222"/>
          <w:shd w:val="clear" w:color="auto" w:fill="FFFFFF"/>
        </w:rPr>
        <w:t>.</w:t>
      </w:r>
      <w:r w:rsidRPr="00DC5AD0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Also, t</w:t>
      </w:r>
      <w:r w:rsidRPr="00DC5AD0">
        <w:rPr>
          <w:color w:val="222222"/>
          <w:shd w:val="clear" w:color="auto" w:fill="FFFFFF"/>
        </w:rPr>
        <w:t xml:space="preserve">he Foundation has completed the </w:t>
      </w:r>
      <w:r>
        <w:rPr>
          <w:color w:val="222222"/>
          <w:shd w:val="clear" w:color="auto" w:fill="FFFFFF"/>
        </w:rPr>
        <w:t>import of approximately 28,000 a</w:t>
      </w:r>
      <w:r w:rsidRPr="00DC5AD0">
        <w:rPr>
          <w:color w:val="222222"/>
          <w:shd w:val="clear" w:color="auto" w:fill="FFFFFF"/>
        </w:rPr>
        <w:t xml:space="preserve">lumni records into its database and has begun the process of updating the </w:t>
      </w:r>
      <w:r>
        <w:rPr>
          <w:color w:val="222222"/>
          <w:shd w:val="clear" w:color="auto" w:fill="FFFFFF"/>
        </w:rPr>
        <w:t>information as part of its new three-</w:t>
      </w:r>
      <w:r w:rsidRPr="00DC5AD0">
        <w:rPr>
          <w:color w:val="222222"/>
          <w:shd w:val="clear" w:color="auto" w:fill="FFFFFF"/>
        </w:rPr>
        <w:t>year alumni engagement plan.</w:t>
      </w:r>
    </w:p>
    <w:p w:rsidR="009E4341" w:rsidRDefault="009E4341" w:rsidP="009E4341">
      <w:pPr>
        <w:ind w:left="2880"/>
        <w:rPr>
          <w:i/>
        </w:rPr>
      </w:pPr>
    </w:p>
    <w:p w:rsidR="009E4341" w:rsidRDefault="009E4341" w:rsidP="009E4341">
      <w:pPr>
        <w:ind w:left="2880"/>
      </w:pPr>
      <w:r>
        <w:rPr>
          <w:i/>
        </w:rPr>
        <w:t>ACCT/</w:t>
      </w:r>
      <w:r w:rsidRPr="00BD1FBD">
        <w:rPr>
          <w:i/>
        </w:rPr>
        <w:t>ICCTA Report:</w:t>
      </w:r>
      <w:r>
        <w:rPr>
          <w:i/>
        </w:rPr>
        <w:t xml:space="preserve"> </w:t>
      </w:r>
      <w:r>
        <w:t xml:space="preserve">Member Tyne had nothing to report.  </w:t>
      </w:r>
    </w:p>
    <w:p w:rsidR="009E4341" w:rsidRDefault="009E4341" w:rsidP="009E4341"/>
    <w:p w:rsidR="009E4341" w:rsidRDefault="009E4341" w:rsidP="009E4341">
      <w:r>
        <w:t>Board Policy 201.01</w:t>
      </w:r>
      <w:r>
        <w:tab/>
      </w:r>
      <w:r>
        <w:tab/>
        <w:t xml:space="preserve">It was moved by Member Andersen and seconded by Member </w:t>
      </w:r>
    </w:p>
    <w:p w:rsidR="009E4341" w:rsidRDefault="009E4341" w:rsidP="009E4341">
      <w:r>
        <w:t>Administrative</w:t>
      </w:r>
      <w:r>
        <w:tab/>
      </w:r>
      <w:r>
        <w:tab/>
      </w:r>
      <w:r>
        <w:tab/>
        <w:t>Thompson that the Board approve the revised Board Policy 201.01</w:t>
      </w:r>
    </w:p>
    <w:p w:rsidR="009E4341" w:rsidRDefault="009E4341" w:rsidP="009E4341">
      <w:r>
        <w:t>Organization – First</w:t>
      </w:r>
      <w:r>
        <w:tab/>
      </w:r>
      <w:r>
        <w:tab/>
        <w:t>Administrative Organization as presented for a first reading.  In a Reading:</w:t>
      </w:r>
      <w:r>
        <w:tab/>
      </w:r>
      <w:r>
        <w:tab/>
      </w:r>
      <w:r>
        <w:tab/>
        <w:t xml:space="preserve">roll call vote, all voted aye.  Student Trustee </w:t>
      </w:r>
      <w:proofErr w:type="spellStart"/>
      <w:r>
        <w:t>Heslop</w:t>
      </w:r>
      <w:proofErr w:type="spellEnd"/>
      <w:r>
        <w:t xml:space="preserve"> advisory vote: </w:t>
      </w:r>
    </w:p>
    <w:p w:rsidR="009E4341" w:rsidRDefault="009E4341" w:rsidP="009E4341">
      <w:pPr>
        <w:ind w:left="2160" w:firstLine="720"/>
      </w:pPr>
      <w:r>
        <w:t xml:space="preserve">aye.  Motion carried. </w:t>
      </w:r>
    </w:p>
    <w:p w:rsidR="009E4341" w:rsidRDefault="009E4341" w:rsidP="009E4341">
      <w:pPr>
        <w:ind w:left="2880" w:hanging="2880"/>
      </w:pPr>
      <w:r>
        <w:tab/>
      </w:r>
    </w:p>
    <w:p w:rsidR="009E4341" w:rsidRDefault="009E4341" w:rsidP="009E4341">
      <w:pPr>
        <w:ind w:left="2880" w:hanging="2880"/>
      </w:pPr>
      <w:r>
        <w:t xml:space="preserve">Board Policy 625.01 </w:t>
      </w:r>
      <w:r>
        <w:tab/>
        <w:t>It was moved by Member Tyne and seconded by Member</w:t>
      </w:r>
    </w:p>
    <w:p w:rsidR="009E4341" w:rsidRDefault="009E4341" w:rsidP="009E4341">
      <w:pPr>
        <w:ind w:left="2880" w:hanging="2880"/>
      </w:pPr>
      <w:r>
        <w:t>Sauk Valley</w:t>
      </w:r>
      <w:r>
        <w:tab/>
      </w:r>
      <w:proofErr w:type="spellStart"/>
      <w:r>
        <w:t>Wiersema</w:t>
      </w:r>
      <w:proofErr w:type="spellEnd"/>
      <w:r>
        <w:t xml:space="preserve"> that the Board approve the revised Board Policy</w:t>
      </w:r>
    </w:p>
    <w:p w:rsidR="009E4341" w:rsidRDefault="009E4341" w:rsidP="009E4341">
      <w:pPr>
        <w:ind w:left="2880" w:hanging="2880"/>
      </w:pPr>
      <w:r>
        <w:t>Community College</w:t>
      </w:r>
      <w:r>
        <w:tab/>
        <w:t>625.01 Sauk Valley Community College Policy for Residency</w:t>
      </w:r>
    </w:p>
    <w:p w:rsidR="009E4341" w:rsidRDefault="009E4341" w:rsidP="009E4341">
      <w:pPr>
        <w:ind w:left="2880" w:hanging="2880"/>
      </w:pPr>
      <w:r>
        <w:t>Policy for Residency –</w:t>
      </w:r>
      <w:r>
        <w:tab/>
        <w:t>as presented for a first reading.  In a roll call vote, all voted aye.</w:t>
      </w:r>
    </w:p>
    <w:p w:rsidR="009E4341" w:rsidRDefault="009E4341" w:rsidP="009E4341">
      <w:pPr>
        <w:ind w:left="2880" w:hanging="2880"/>
      </w:pPr>
      <w:r>
        <w:t>First Reading:</w:t>
      </w:r>
      <w:r>
        <w:tab/>
        <w:t xml:space="preserve">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9E4341" w:rsidRDefault="009E4341" w:rsidP="009E4341">
      <w:pPr>
        <w:ind w:left="2880" w:hanging="2880"/>
      </w:pPr>
    </w:p>
    <w:p w:rsidR="009E4341" w:rsidRDefault="009E4341" w:rsidP="009E4341">
      <w:pPr>
        <w:ind w:left="2880" w:hanging="2880"/>
      </w:pPr>
      <w:r>
        <w:t xml:space="preserve">Board Policy 419.01 </w:t>
      </w:r>
      <w:r>
        <w:tab/>
        <w:t>It was moved by Member Thompson and seconded by Member</w:t>
      </w:r>
    </w:p>
    <w:p w:rsidR="009E4341" w:rsidRDefault="009E4341" w:rsidP="009E4341">
      <w:pPr>
        <w:ind w:left="2880" w:hanging="2880"/>
      </w:pPr>
      <w:r>
        <w:t>Fringe Benefits –</w:t>
      </w:r>
      <w:r>
        <w:tab/>
      </w:r>
      <w:proofErr w:type="spellStart"/>
      <w:r>
        <w:t>Wiersema</w:t>
      </w:r>
      <w:proofErr w:type="spellEnd"/>
      <w:r>
        <w:t xml:space="preserve"> that the Board table the Board Policy 419.01 Fringe</w:t>
      </w:r>
    </w:p>
    <w:p w:rsidR="009E4341" w:rsidRDefault="009E4341" w:rsidP="009E4341">
      <w:pPr>
        <w:ind w:left="2880" w:hanging="2880"/>
      </w:pPr>
      <w:r>
        <w:t>Second Reading:</w:t>
      </w:r>
      <w:r>
        <w:tab/>
        <w:t xml:space="preserve"> Benefits as presented for a second reading.  In a roll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9E4341" w:rsidRDefault="009E4341" w:rsidP="009E4341">
      <w:r>
        <w:tab/>
      </w:r>
    </w:p>
    <w:p w:rsidR="009E4341" w:rsidRDefault="009E4341" w:rsidP="009E4341">
      <w:pPr>
        <w:ind w:left="2880" w:hanging="2880"/>
      </w:pPr>
      <w:r>
        <w:t xml:space="preserve">Board Policy 623.01 </w:t>
      </w:r>
      <w:r>
        <w:tab/>
        <w:t>It was moved by Member Thompson and seconded by Member</w:t>
      </w:r>
    </w:p>
    <w:p w:rsidR="009E4341" w:rsidRDefault="009E4341" w:rsidP="009E4341">
      <w:pPr>
        <w:ind w:left="2880" w:hanging="2880"/>
      </w:pPr>
      <w:r>
        <w:t>Student Organizations</w:t>
      </w:r>
      <w:r>
        <w:tab/>
        <w:t>Andersen that the Board approve the revised Board Policy</w:t>
      </w:r>
    </w:p>
    <w:p w:rsidR="009E4341" w:rsidRDefault="009E4341" w:rsidP="009E4341">
      <w:pPr>
        <w:ind w:left="2880" w:hanging="2880"/>
      </w:pPr>
      <w:r>
        <w:t>Policy – Second Reading:</w:t>
      </w:r>
      <w:r>
        <w:tab/>
        <w:t xml:space="preserve">623.01 Student Organizations Policy as presented for a second reading.  In a roll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9E4341" w:rsidRDefault="009E4341" w:rsidP="009E4341">
      <w:pPr>
        <w:ind w:left="2880" w:hanging="2880"/>
      </w:pPr>
    </w:p>
    <w:p w:rsidR="009E4341" w:rsidRDefault="009E4341" w:rsidP="009E4341">
      <w:pPr>
        <w:ind w:left="2880" w:hanging="2880"/>
      </w:pPr>
      <w:r>
        <w:t xml:space="preserve">Academic Calendar </w:t>
      </w:r>
      <w:r>
        <w:tab/>
        <w:t>It was moved by Member Duncan and seconded by Member</w:t>
      </w:r>
    </w:p>
    <w:p w:rsidR="009E4341" w:rsidRDefault="009E4341" w:rsidP="009E4341">
      <w:pPr>
        <w:ind w:left="2880" w:hanging="2880"/>
      </w:pPr>
      <w:r>
        <w:t>2016-2018:</w:t>
      </w:r>
      <w:r>
        <w:tab/>
        <w:t>Tyne that the Board approve the three revisions to the 2016-2018</w:t>
      </w:r>
      <w:r>
        <w:tab/>
      </w:r>
    </w:p>
    <w:p w:rsidR="009E4341" w:rsidRDefault="009E4341" w:rsidP="009E4341">
      <w:pPr>
        <w:ind w:left="2880" w:hanging="2880"/>
      </w:pPr>
      <w:r>
        <w:tab/>
        <w:t>academic calendar as presented.  In a roll call vote, all voted aye.</w:t>
      </w:r>
    </w:p>
    <w:p w:rsidR="009E4341" w:rsidRDefault="009E4341" w:rsidP="009E4341">
      <w:pPr>
        <w:ind w:left="2880" w:hanging="2880"/>
      </w:pPr>
      <w:r>
        <w:tab/>
        <w:t xml:space="preserve">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9E4341" w:rsidRDefault="009E4341" w:rsidP="009E4341">
      <w:pPr>
        <w:ind w:left="2880" w:hanging="2880"/>
      </w:pPr>
    </w:p>
    <w:p w:rsidR="009E4341" w:rsidRDefault="009E4341" w:rsidP="009E4341">
      <w:pPr>
        <w:ind w:left="2880" w:hanging="2880"/>
      </w:pPr>
      <w:r>
        <w:t xml:space="preserve">2016 Audited </w:t>
      </w:r>
      <w:r>
        <w:tab/>
        <w:t>It was moved by Member Thompson and seconded by Member</w:t>
      </w:r>
    </w:p>
    <w:p w:rsidR="009E4341" w:rsidRDefault="009E4341" w:rsidP="009E4341">
      <w:pPr>
        <w:ind w:left="2880" w:hanging="2880"/>
      </w:pPr>
      <w:r>
        <w:t>Financial Statements:</w:t>
      </w:r>
      <w:r>
        <w:tab/>
      </w:r>
      <w:proofErr w:type="spellStart"/>
      <w:r>
        <w:t>Fulrath</w:t>
      </w:r>
      <w:proofErr w:type="spellEnd"/>
      <w:r>
        <w:t xml:space="preserve"> that the Board accept the 2016 audited financial statements.</w:t>
      </w:r>
      <w:r>
        <w:tab/>
      </w:r>
    </w:p>
    <w:p w:rsidR="009E4341" w:rsidRDefault="009E4341" w:rsidP="009E4341">
      <w:pPr>
        <w:ind w:left="2880" w:hanging="2880"/>
      </w:pPr>
      <w:r>
        <w:tab/>
        <w:t xml:space="preserve">In a roll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9E4341" w:rsidRDefault="009E4341" w:rsidP="009E4341">
      <w:pPr>
        <w:ind w:left="2880" w:hanging="2880"/>
      </w:pPr>
    </w:p>
    <w:p w:rsidR="009E4341" w:rsidRDefault="009E4341" w:rsidP="009E4341">
      <w:pPr>
        <w:ind w:left="2880" w:hanging="2880"/>
      </w:pPr>
      <w:r>
        <w:t xml:space="preserve">Adoption of Resolution </w:t>
      </w:r>
      <w:r>
        <w:tab/>
        <w:t>It was moved by Member Thompson and seconded by Member</w:t>
      </w:r>
    </w:p>
    <w:p w:rsidR="009E4341" w:rsidRDefault="009E4341" w:rsidP="009E4341">
      <w:pPr>
        <w:ind w:left="2880" w:hanging="2880"/>
      </w:pPr>
      <w:r>
        <w:t>Regarding the Intent to</w:t>
      </w:r>
      <w:r>
        <w:tab/>
        <w:t>Andersen that the Board adopt the resolution regarding the intent</w:t>
      </w:r>
      <w:r>
        <w:tab/>
      </w:r>
    </w:p>
    <w:p w:rsidR="009E4341" w:rsidRDefault="009E4341" w:rsidP="009E4341">
      <w:pPr>
        <w:ind w:left="2880" w:hanging="2880"/>
      </w:pPr>
      <w:r>
        <w:t xml:space="preserve">Levy: </w:t>
      </w:r>
      <w:r>
        <w:tab/>
        <w:t xml:space="preserve">to levy equity adjustment under section 3-14.3.  In a roll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9E4341" w:rsidRDefault="009E4341" w:rsidP="009E4341">
      <w:pPr>
        <w:ind w:left="2880" w:hanging="2880"/>
      </w:pPr>
    </w:p>
    <w:p w:rsidR="009E4341" w:rsidRDefault="009E4341" w:rsidP="009E4341">
      <w:r>
        <w:t>Administrator</w:t>
      </w:r>
      <w:r>
        <w:tab/>
      </w:r>
      <w:r>
        <w:tab/>
      </w:r>
      <w:r>
        <w:tab/>
        <w:t>It was moved with regret and true gratitude by Member Tyne and Retirement – Dean of</w:t>
      </w:r>
      <w:r>
        <w:tab/>
      </w:r>
      <w:r>
        <w:tab/>
        <w:t xml:space="preserve">seconded by Member Thompson that the Board accept the </w:t>
      </w:r>
    </w:p>
    <w:p w:rsidR="009E4341" w:rsidRDefault="009E4341" w:rsidP="009E4341">
      <w:r>
        <w:t>Health Professions:</w:t>
      </w:r>
      <w:r>
        <w:tab/>
      </w:r>
      <w:r>
        <w:tab/>
        <w:t xml:space="preserve">retirement of Janet Lynch effective May 15, 2017.  In a roll call </w:t>
      </w:r>
    </w:p>
    <w:p w:rsidR="009E4341" w:rsidRDefault="009E4341" w:rsidP="009E4341">
      <w:pPr>
        <w:ind w:left="2160" w:firstLine="720"/>
      </w:pPr>
      <w:r>
        <w:t xml:space="preserve">vote, all voted aye.  Student Trustee </w:t>
      </w:r>
      <w:proofErr w:type="spellStart"/>
      <w:r>
        <w:t>Heslop</w:t>
      </w:r>
      <w:proofErr w:type="spellEnd"/>
      <w:r>
        <w:t xml:space="preserve"> advisory vote: aye.</w:t>
      </w:r>
    </w:p>
    <w:p w:rsidR="009E4341" w:rsidRDefault="009E4341" w:rsidP="009E4341">
      <w:pPr>
        <w:ind w:left="2160" w:firstLine="720"/>
      </w:pPr>
      <w:r>
        <w:t xml:space="preserve">Motion carried. </w:t>
      </w:r>
    </w:p>
    <w:p w:rsidR="009E4341" w:rsidRDefault="009E4341" w:rsidP="009E4341">
      <w:pPr>
        <w:ind w:left="2880" w:hanging="2880"/>
      </w:pPr>
    </w:p>
    <w:p w:rsidR="009E4341" w:rsidRDefault="009E4341" w:rsidP="009E4341">
      <w:pPr>
        <w:ind w:left="2880" w:hanging="2880"/>
      </w:pPr>
      <w:r>
        <w:t xml:space="preserve">Donation of Obsolete </w:t>
      </w:r>
      <w:r>
        <w:tab/>
        <w:t xml:space="preserve">It was moved by Member </w:t>
      </w:r>
      <w:proofErr w:type="spellStart"/>
      <w:r>
        <w:t>Fulrath</w:t>
      </w:r>
      <w:proofErr w:type="spellEnd"/>
      <w:r>
        <w:t xml:space="preserve"> and seconded by Member</w:t>
      </w:r>
    </w:p>
    <w:p w:rsidR="009E4341" w:rsidRDefault="009E4341" w:rsidP="009E4341">
      <w:pPr>
        <w:ind w:left="2880" w:hanging="2880"/>
      </w:pPr>
      <w:r>
        <w:t>Equipment:</w:t>
      </w:r>
      <w:r>
        <w:tab/>
      </w:r>
      <w:proofErr w:type="spellStart"/>
      <w:r>
        <w:t>Wiersema</w:t>
      </w:r>
      <w:proofErr w:type="spellEnd"/>
      <w:r>
        <w:t xml:space="preserve"> that the Board approve the waiving of Board Policy</w:t>
      </w:r>
    </w:p>
    <w:p w:rsidR="009E4341" w:rsidRDefault="009E4341" w:rsidP="009E4341">
      <w:pPr>
        <w:ind w:left="2880" w:hanging="2880"/>
      </w:pPr>
      <w:r>
        <w:tab/>
        <w:t>304.01, Disposition of Equipment, and approve the donation of the computer equipment to the Whiteside Area Career Center for use in its computer technology / repair program and computer labs.</w:t>
      </w:r>
      <w:r>
        <w:tab/>
      </w:r>
    </w:p>
    <w:p w:rsidR="009E4341" w:rsidRDefault="009E4341" w:rsidP="009E4341">
      <w:pPr>
        <w:ind w:left="2880" w:hanging="2880"/>
      </w:pPr>
      <w:r>
        <w:tab/>
        <w:t xml:space="preserve">In a roll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9E4341" w:rsidRDefault="009E4341" w:rsidP="009E4341">
      <w:pPr>
        <w:ind w:left="2880" w:hanging="2880"/>
      </w:pPr>
    </w:p>
    <w:p w:rsidR="009E4341" w:rsidRDefault="009E4341" w:rsidP="009E4341">
      <w:pPr>
        <w:ind w:left="2880" w:hanging="2880"/>
      </w:pPr>
      <w:r>
        <w:t xml:space="preserve">2G4-12 Area </w:t>
      </w:r>
      <w:r>
        <w:tab/>
        <w:t>It was moved by Member Thompson and seconded by Member</w:t>
      </w:r>
    </w:p>
    <w:p w:rsidR="009E4341" w:rsidRDefault="009E4341" w:rsidP="009E4341">
      <w:pPr>
        <w:ind w:left="2880" w:hanging="2880"/>
      </w:pPr>
      <w:r>
        <w:t>Remodel Project:</w:t>
      </w:r>
      <w:r>
        <w:tab/>
      </w:r>
      <w:proofErr w:type="spellStart"/>
      <w:r>
        <w:t>Wiersema</w:t>
      </w:r>
      <w:proofErr w:type="spellEnd"/>
      <w:r>
        <w:t xml:space="preserve"> that the Board approve the completion of remodeling 2G space for January 2017 in the amount of $176,193 to be funded with Funding Bonds and $450,000 of construction to be funded with Building Bond proceeds.  In a roll call vote, all voted aye.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9E4341" w:rsidRDefault="009E4341" w:rsidP="009E4341">
      <w:pPr>
        <w:ind w:left="2880" w:hanging="2880"/>
      </w:pPr>
    </w:p>
    <w:p w:rsidR="009E4341" w:rsidRDefault="009E4341" w:rsidP="009E4341">
      <w:pPr>
        <w:ind w:left="2880" w:hanging="2880"/>
      </w:pPr>
      <w:proofErr w:type="spellStart"/>
      <w:r>
        <w:t>Laerdal</w:t>
      </w:r>
      <w:proofErr w:type="spellEnd"/>
      <w:r>
        <w:t xml:space="preserve"> Learning </w:t>
      </w:r>
      <w:r>
        <w:tab/>
        <w:t>It was moved by Member Thompson and seconded by Member</w:t>
      </w:r>
    </w:p>
    <w:p w:rsidR="009E4341" w:rsidRDefault="009E4341" w:rsidP="009E4341">
      <w:pPr>
        <w:ind w:left="2880" w:hanging="2880"/>
      </w:pPr>
      <w:r>
        <w:t>Applications:</w:t>
      </w:r>
      <w:r>
        <w:tab/>
        <w:t xml:space="preserve">Tyne that the Board approve the quote from </w:t>
      </w:r>
      <w:proofErr w:type="spellStart"/>
      <w:r>
        <w:t>Laerdal</w:t>
      </w:r>
      <w:proofErr w:type="spellEnd"/>
      <w:r>
        <w:t xml:space="preserve"> Medical Corp in the amount of $94,592.32 to be paid from Funding Bonds and Perkins Grant monies.</w:t>
      </w:r>
      <w:r>
        <w:tab/>
        <w:t xml:space="preserve">  In a roll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9E4341" w:rsidRDefault="009E4341" w:rsidP="009E4341">
      <w:pPr>
        <w:ind w:left="2880" w:hanging="2880"/>
      </w:pPr>
    </w:p>
    <w:p w:rsidR="009E4341" w:rsidRDefault="009E4341" w:rsidP="009E4341">
      <w:pPr>
        <w:ind w:left="2880" w:hanging="2880"/>
      </w:pPr>
      <w:r>
        <w:t xml:space="preserve">Multi-Purpose </w:t>
      </w:r>
      <w:r>
        <w:tab/>
        <w:t>It was moved by Member Thompson and seconded by Member</w:t>
      </w:r>
    </w:p>
    <w:p w:rsidR="009E4341" w:rsidRDefault="009E4341" w:rsidP="009E4341">
      <w:pPr>
        <w:ind w:left="2880" w:hanging="2880"/>
      </w:pPr>
      <w:r>
        <w:t>Rooms’ Furniture:</w:t>
      </w:r>
      <w:r>
        <w:tab/>
        <w:t>Andersen that the Board approve the bid from SBD Commercial Interiors in the amount of $8,034 for the Fleetwood Tables and $8,640 for the Strive Task Chairs to be paid by Funding Bonds</w:t>
      </w:r>
      <w:r>
        <w:tab/>
      </w:r>
    </w:p>
    <w:p w:rsidR="009E4341" w:rsidRDefault="009E4341" w:rsidP="009E4341">
      <w:pPr>
        <w:ind w:left="2880" w:hanging="2880"/>
      </w:pPr>
      <w:r>
        <w:tab/>
        <w:t xml:space="preserve">In a roll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9E4341" w:rsidRDefault="009E4341" w:rsidP="009E4341">
      <w:pPr>
        <w:ind w:left="2880" w:hanging="2880"/>
      </w:pPr>
    </w:p>
    <w:p w:rsidR="009E4341" w:rsidRDefault="009E4341" w:rsidP="009E4341">
      <w:pPr>
        <w:ind w:left="2880" w:hanging="2880"/>
      </w:pPr>
      <w:r>
        <w:t>Closed Session:</w:t>
      </w:r>
      <w:r>
        <w:tab/>
        <w:t xml:space="preserve">It was moved by Member Thompson and seconded by Member </w:t>
      </w:r>
      <w:proofErr w:type="spellStart"/>
      <w:r>
        <w:t>Wiersema</w:t>
      </w:r>
      <w:proofErr w:type="spellEnd"/>
      <w:r>
        <w:t xml:space="preserve"> that the Board move into closed session.  In a roll call vote, all voted aye.  Student Trustee advisory vote: aye.  Motion carried. </w:t>
      </w:r>
    </w:p>
    <w:p w:rsidR="009E4341" w:rsidRDefault="009E4341" w:rsidP="009E4341">
      <w:pPr>
        <w:ind w:left="2880" w:hanging="2880"/>
      </w:pPr>
    </w:p>
    <w:p w:rsidR="009E4341" w:rsidRDefault="009E4341" w:rsidP="009E4341">
      <w:r>
        <w:t>Approval of Closed</w:t>
      </w:r>
      <w:r>
        <w:tab/>
      </w:r>
      <w:r>
        <w:tab/>
        <w:t>It was moved by Member Thompson and seconded by Member</w:t>
      </w:r>
    </w:p>
    <w:p w:rsidR="009E4341" w:rsidRDefault="009E4341" w:rsidP="009E4341">
      <w:r>
        <w:t>Minutes:</w:t>
      </w:r>
      <w:r>
        <w:tab/>
      </w:r>
      <w:r>
        <w:tab/>
      </w:r>
      <w:r>
        <w:tab/>
      </w:r>
      <w:proofErr w:type="spellStart"/>
      <w:r>
        <w:t>Wiersema</w:t>
      </w:r>
      <w:proofErr w:type="spellEnd"/>
      <w:r>
        <w:t xml:space="preserve"> that the Board approve the closed minutes from the </w:t>
      </w:r>
    </w:p>
    <w:p w:rsidR="009E4341" w:rsidRDefault="009E4341" w:rsidP="009E4341">
      <w:pPr>
        <w:ind w:left="2880"/>
      </w:pPr>
      <w:r>
        <w:t xml:space="preserve">September 26, 2016 Board Meeting.  In a roll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9E4341" w:rsidRDefault="009E4341" w:rsidP="009E4341"/>
    <w:p w:rsidR="009E4341" w:rsidRPr="00BD1FBD" w:rsidRDefault="009E4341" w:rsidP="009E4341">
      <w:pPr>
        <w:ind w:left="2880" w:hanging="2880"/>
      </w:pPr>
      <w:r>
        <w:t>A</w:t>
      </w:r>
      <w:r w:rsidRPr="00BD1FBD">
        <w:t>djournment:</w:t>
      </w:r>
      <w:r w:rsidRPr="00BD1FBD">
        <w:tab/>
        <w:t xml:space="preserve">Since the scheduled business was completed, it was moved by </w:t>
      </w:r>
    </w:p>
    <w:p w:rsidR="009E4341" w:rsidRDefault="009E4341" w:rsidP="009E4341">
      <w:pPr>
        <w:ind w:left="2880" w:hanging="2880"/>
      </w:pPr>
      <w:r w:rsidRPr="00BD1FBD">
        <w:tab/>
      </w:r>
      <w:r>
        <w:t xml:space="preserve">Member Andersen and seconded by Member </w:t>
      </w:r>
      <w:proofErr w:type="spellStart"/>
      <w:r>
        <w:t>Fulrath</w:t>
      </w:r>
      <w:proofErr w:type="spellEnd"/>
      <w:r>
        <w:t xml:space="preserve"> </w:t>
      </w:r>
      <w:r w:rsidRPr="00BD1FBD">
        <w:t xml:space="preserve">that the Board adjourn.  In a </w:t>
      </w:r>
      <w:r>
        <w:t xml:space="preserve">roll call vote, all voted aye.  Student Trustee </w:t>
      </w:r>
      <w:proofErr w:type="spellStart"/>
      <w:r>
        <w:t>Heslop</w:t>
      </w:r>
      <w:proofErr w:type="spellEnd"/>
      <w:r>
        <w:t xml:space="preserve"> advisory vote: aye.  Motion carried. </w:t>
      </w:r>
    </w:p>
    <w:p w:rsidR="009E4341" w:rsidRDefault="009E4341" w:rsidP="009E4341">
      <w:pPr>
        <w:ind w:left="2880" w:hanging="2880"/>
      </w:pPr>
    </w:p>
    <w:p w:rsidR="009E4341" w:rsidRDefault="009E4341" w:rsidP="009E4341">
      <w:pPr>
        <w:ind w:left="2880"/>
      </w:pPr>
      <w:r w:rsidRPr="00BD1FBD">
        <w:t>The meeting adjourned at</w:t>
      </w:r>
      <w:r>
        <w:t xml:space="preserve"> 7:39</w:t>
      </w:r>
      <w:r w:rsidRPr="00BD1FBD">
        <w:t xml:space="preserve"> p.m.</w:t>
      </w:r>
    </w:p>
    <w:p w:rsidR="009E4341" w:rsidRDefault="009E4341" w:rsidP="009E4341">
      <w:pPr>
        <w:ind w:left="2880"/>
      </w:pPr>
    </w:p>
    <w:p w:rsidR="009E4341" w:rsidRPr="00BD1FBD" w:rsidRDefault="009E4341" w:rsidP="009E4341">
      <w:pPr>
        <w:ind w:left="2880" w:hanging="2880"/>
      </w:pPr>
      <w:r w:rsidRPr="00BD1FBD">
        <w:lastRenderedPageBreak/>
        <w:t>Next Meeting:</w:t>
      </w:r>
      <w:r w:rsidRPr="00BD1FBD">
        <w:tab/>
        <w:t xml:space="preserve">The next regular meeting of the Board will be at </w:t>
      </w:r>
      <w:r>
        <w:t>6</w:t>
      </w:r>
      <w:r w:rsidRPr="00BD1FBD">
        <w:t xml:space="preserve">:00 p.m. on </w:t>
      </w:r>
    </w:p>
    <w:p w:rsidR="009E4341" w:rsidRDefault="009E4341" w:rsidP="009E4341">
      <w:pPr>
        <w:ind w:left="2880" w:hanging="2880"/>
      </w:pPr>
      <w:r w:rsidRPr="00BD1FBD">
        <w:tab/>
      </w:r>
      <w:r>
        <w:t>November 28, 2016 in the Board Room.</w:t>
      </w:r>
    </w:p>
    <w:p w:rsidR="009E4341" w:rsidRDefault="009E4341" w:rsidP="009E4341">
      <w:pPr>
        <w:ind w:left="2880" w:hanging="2880"/>
      </w:pPr>
    </w:p>
    <w:p w:rsidR="009E4341" w:rsidRDefault="009E4341" w:rsidP="009E4341">
      <w:pPr>
        <w:ind w:left="2880" w:hanging="2880"/>
      </w:pPr>
    </w:p>
    <w:p w:rsidR="009E4341" w:rsidRDefault="009E4341" w:rsidP="009E4341">
      <w:pPr>
        <w:ind w:left="2880"/>
      </w:pPr>
      <w:r w:rsidRPr="00BD1FBD">
        <w:t>Respectfully submitted,</w:t>
      </w:r>
    </w:p>
    <w:p w:rsidR="009E4341" w:rsidRDefault="009E4341" w:rsidP="009E4341">
      <w:pPr>
        <w:ind w:left="2880"/>
      </w:pPr>
    </w:p>
    <w:p w:rsidR="009E4341" w:rsidRDefault="009E4341" w:rsidP="009E4341">
      <w:pPr>
        <w:pBdr>
          <w:bottom w:val="single" w:sz="12" w:space="1" w:color="auto"/>
        </w:pBdr>
        <w:ind w:left="2880"/>
      </w:pPr>
    </w:p>
    <w:p w:rsidR="009E4341" w:rsidRDefault="009E4341" w:rsidP="009E4341">
      <w:pPr>
        <w:ind w:left="2880"/>
      </w:pPr>
      <w:r>
        <w:t xml:space="preserve">Lisa </w:t>
      </w:r>
      <w:proofErr w:type="spellStart"/>
      <w:r>
        <w:t>Wiersema</w:t>
      </w:r>
      <w:proofErr w:type="spellEnd"/>
      <w:r w:rsidRPr="00BD1FBD">
        <w:t xml:space="preserve">, Secretary </w:t>
      </w:r>
    </w:p>
    <w:p w:rsidR="009E4341" w:rsidRDefault="009E4341" w:rsidP="009E4341">
      <w:pPr>
        <w:rPr>
          <w:b/>
        </w:rPr>
      </w:pPr>
      <w:bookmarkStart w:id="0" w:name="_GoBack"/>
      <w:bookmarkEnd w:id="0"/>
    </w:p>
    <w:sectPr w:rsidR="009E4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B2F4D"/>
    <w:multiLevelType w:val="hybridMultilevel"/>
    <w:tmpl w:val="96C2F86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D9"/>
    <w:rsid w:val="0002289E"/>
    <w:rsid w:val="000842F4"/>
    <w:rsid w:val="000F3206"/>
    <w:rsid w:val="00112EA5"/>
    <w:rsid w:val="001228E5"/>
    <w:rsid w:val="001335FA"/>
    <w:rsid w:val="001706D9"/>
    <w:rsid w:val="001B7C52"/>
    <w:rsid w:val="001C0987"/>
    <w:rsid w:val="001E289C"/>
    <w:rsid w:val="00227B97"/>
    <w:rsid w:val="00254E05"/>
    <w:rsid w:val="002B5332"/>
    <w:rsid w:val="0032404B"/>
    <w:rsid w:val="00361F5B"/>
    <w:rsid w:val="003D7730"/>
    <w:rsid w:val="00552736"/>
    <w:rsid w:val="005E3BCA"/>
    <w:rsid w:val="006207CF"/>
    <w:rsid w:val="00685204"/>
    <w:rsid w:val="006A55EE"/>
    <w:rsid w:val="00752221"/>
    <w:rsid w:val="00765891"/>
    <w:rsid w:val="00777524"/>
    <w:rsid w:val="008154F1"/>
    <w:rsid w:val="0083018A"/>
    <w:rsid w:val="008D0181"/>
    <w:rsid w:val="008D5E6E"/>
    <w:rsid w:val="008E45D7"/>
    <w:rsid w:val="00953E06"/>
    <w:rsid w:val="00955BCE"/>
    <w:rsid w:val="00993959"/>
    <w:rsid w:val="009E4341"/>
    <w:rsid w:val="00A70562"/>
    <w:rsid w:val="00A7345F"/>
    <w:rsid w:val="00AC0026"/>
    <w:rsid w:val="00B14557"/>
    <w:rsid w:val="00B449A4"/>
    <w:rsid w:val="00B83EE5"/>
    <w:rsid w:val="00CC183D"/>
    <w:rsid w:val="00CC7931"/>
    <w:rsid w:val="00D25D37"/>
    <w:rsid w:val="00DC5AD0"/>
    <w:rsid w:val="00F01AA0"/>
    <w:rsid w:val="00F13AE6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5F42"/>
  <w15:chartTrackingRefBased/>
  <w15:docId w15:val="{8CF65E46-B1EC-4031-9041-7D9A9854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C5AD0"/>
  </w:style>
  <w:style w:type="character" w:customStyle="1" w:styleId="aqj">
    <w:name w:val="aqj"/>
    <w:basedOn w:val="DefaultParagraphFont"/>
    <w:rsid w:val="00DC5AD0"/>
  </w:style>
  <w:style w:type="paragraph" w:styleId="ListParagraph">
    <w:name w:val="List Paragraph"/>
    <w:basedOn w:val="Normal"/>
    <w:uiPriority w:val="34"/>
    <w:qFormat/>
    <w:rsid w:val="0075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3</cp:revision>
  <cp:lastPrinted>2016-11-17T21:35:00Z</cp:lastPrinted>
  <dcterms:created xsi:type="dcterms:W3CDTF">2016-11-17T21:36:00Z</dcterms:created>
  <dcterms:modified xsi:type="dcterms:W3CDTF">2016-11-22T19:47:00Z</dcterms:modified>
</cp:coreProperties>
</file>