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BBD" w:rsidRPr="0070704D" w:rsidRDefault="00541091" w:rsidP="00997BBD">
      <w:pPr>
        <w:jc w:val="center"/>
        <w:rPr>
          <w:rFonts w:eastAsiaTheme="minorHAnsi"/>
          <w:b/>
        </w:rPr>
      </w:pPr>
      <w:r>
        <w:rPr>
          <w:rFonts w:eastAsia="Calibri"/>
        </w:rPr>
        <w:tab/>
      </w:r>
      <w:r w:rsidR="00997BBD" w:rsidRPr="0070704D">
        <w:rPr>
          <w:rFonts w:eastAsiaTheme="minorHAnsi"/>
          <w:b/>
        </w:rPr>
        <w:t>Sauk Valley Community College</w:t>
      </w:r>
    </w:p>
    <w:p w:rsidR="00997BBD" w:rsidRPr="0070704D" w:rsidRDefault="00997BBD" w:rsidP="00997BBD">
      <w:pPr>
        <w:jc w:val="center"/>
        <w:rPr>
          <w:rFonts w:eastAsiaTheme="minorHAnsi"/>
          <w:b/>
        </w:rPr>
      </w:pPr>
      <w:r w:rsidRPr="00ED3442">
        <w:rPr>
          <w:rFonts w:eastAsiaTheme="minorHAnsi"/>
          <w:b/>
        </w:rPr>
        <w:t>February 27, 2017</w:t>
      </w:r>
    </w:p>
    <w:p w:rsidR="00997BBD" w:rsidRPr="00AA0C30" w:rsidRDefault="00997BBD" w:rsidP="00997BBD">
      <w:pPr>
        <w:jc w:val="center"/>
        <w:rPr>
          <w:b/>
        </w:rPr>
      </w:pPr>
    </w:p>
    <w:p w:rsidR="00997BBD" w:rsidRPr="00AA0C30" w:rsidRDefault="00997BBD" w:rsidP="00997BBD">
      <w:pPr>
        <w:jc w:val="center"/>
        <w:rPr>
          <w:b/>
        </w:rPr>
      </w:pPr>
    </w:p>
    <w:p w:rsidR="00997BBD" w:rsidRPr="00AA0C30" w:rsidRDefault="00997BBD" w:rsidP="00997BBD">
      <w:pPr>
        <w:jc w:val="right"/>
      </w:pPr>
      <w:r>
        <w:rPr>
          <w:b/>
          <w:u w:val="single"/>
        </w:rPr>
        <w:t>Action Item 4.10</w:t>
      </w:r>
      <w:r w:rsidRPr="00AA0C30">
        <w:rPr>
          <w:b/>
          <w:u w:val="single"/>
        </w:rPr>
        <w:t xml:space="preserve"> </w:t>
      </w:r>
    </w:p>
    <w:p w:rsidR="00997BBD" w:rsidRPr="00AA0C30" w:rsidRDefault="00997BBD" w:rsidP="00997BBD"/>
    <w:p w:rsidR="00997BBD" w:rsidRPr="00AA0C30" w:rsidRDefault="00997BBD" w:rsidP="00997BBD">
      <w:pPr>
        <w:ind w:left="2160" w:hanging="2160"/>
        <w:rPr>
          <w:b/>
        </w:rPr>
      </w:pPr>
      <w:r>
        <w:rPr>
          <w:b/>
        </w:rPr>
        <w:t>Topic:</w:t>
      </w:r>
      <w:r>
        <w:rPr>
          <w:b/>
        </w:rPr>
        <w:tab/>
        <w:t>2017 Abatement Project Contract 2</w:t>
      </w:r>
    </w:p>
    <w:p w:rsidR="00997BBD" w:rsidRPr="00AA0C30" w:rsidRDefault="00997BBD" w:rsidP="00997BBD">
      <w:pPr>
        <w:ind w:left="2250" w:hanging="2250"/>
        <w:rPr>
          <w:b/>
        </w:rPr>
      </w:pPr>
    </w:p>
    <w:p w:rsidR="00997BBD" w:rsidRDefault="00997BBD" w:rsidP="00997BBD">
      <w:pPr>
        <w:rPr>
          <w:b/>
        </w:rPr>
      </w:pPr>
      <w:r w:rsidRPr="00AA0C30">
        <w:rPr>
          <w:b/>
        </w:rPr>
        <w:t>Strategic Direction:</w:t>
      </w:r>
      <w:r w:rsidRPr="00AA0C30">
        <w:rPr>
          <w:b/>
        </w:rPr>
        <w:tab/>
      </w:r>
      <w:r>
        <w:rPr>
          <w:b/>
        </w:rPr>
        <w:t xml:space="preserve">Goal 1, Objective 6 – Maintain and improve facilities, technology and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equipment</w:t>
      </w:r>
    </w:p>
    <w:p w:rsidR="00997BBD" w:rsidRDefault="00997BBD" w:rsidP="00997BBD">
      <w:pPr>
        <w:ind w:left="2160" w:hanging="2160"/>
        <w:rPr>
          <w:b/>
        </w:rPr>
      </w:pPr>
    </w:p>
    <w:p w:rsidR="00997BBD" w:rsidRPr="00AA0C30" w:rsidRDefault="00997BBD" w:rsidP="00997BBD">
      <w:pPr>
        <w:ind w:left="2160" w:hanging="2160"/>
        <w:rPr>
          <w:b/>
        </w:rPr>
      </w:pPr>
      <w:r w:rsidRPr="00AA0C30">
        <w:rPr>
          <w:b/>
        </w:rPr>
        <w:t>Presented By:</w:t>
      </w:r>
      <w:r w:rsidRPr="00AA0C30">
        <w:rPr>
          <w:b/>
        </w:rPr>
        <w:tab/>
      </w:r>
      <w:r w:rsidRPr="00ED3442">
        <w:rPr>
          <w:b/>
        </w:rPr>
        <w:t xml:space="preserve">Dr. David </w:t>
      </w:r>
      <w:proofErr w:type="spellStart"/>
      <w:r w:rsidRPr="00ED3442">
        <w:rPr>
          <w:b/>
        </w:rPr>
        <w:t>Hellmich</w:t>
      </w:r>
      <w:proofErr w:type="spellEnd"/>
      <w:r w:rsidRPr="00ED3442">
        <w:rPr>
          <w:b/>
        </w:rPr>
        <w:t xml:space="preserve"> and Frank Murphy</w:t>
      </w:r>
    </w:p>
    <w:p w:rsidR="00997BBD" w:rsidRPr="00AA0C30" w:rsidRDefault="00997BBD" w:rsidP="00997BBD">
      <w:pPr>
        <w:rPr>
          <w:b/>
        </w:rPr>
      </w:pPr>
    </w:p>
    <w:p w:rsidR="00997BBD" w:rsidRPr="00AA0C30" w:rsidRDefault="00997BBD" w:rsidP="00997BBD">
      <w:pPr>
        <w:rPr>
          <w:b/>
        </w:rPr>
      </w:pPr>
      <w:r w:rsidRPr="00AA0C30">
        <w:rPr>
          <w:b/>
        </w:rPr>
        <w:t>Presentation:</w:t>
      </w:r>
    </w:p>
    <w:p w:rsidR="00997BBD" w:rsidRPr="00D33AA3" w:rsidRDefault="00997BBD" w:rsidP="00997BBD">
      <w:pPr>
        <w:ind w:firstLine="720"/>
      </w:pPr>
      <w:r>
        <w:t xml:space="preserve">In September, the Board of Trustees approved the Protection, Health and Safety project for 2017, which </w:t>
      </w:r>
      <w:r w:rsidRPr="00D33AA3">
        <w:t>includes the abatement of the second floor.</w:t>
      </w:r>
    </w:p>
    <w:p w:rsidR="00997BBD" w:rsidRPr="00AE0400" w:rsidRDefault="00997BBD" w:rsidP="00997BBD">
      <w:pPr>
        <w:spacing w:after="240"/>
        <w:ind w:firstLine="720"/>
      </w:pPr>
      <w:r>
        <w:t xml:space="preserve">A bid announcement </w:t>
      </w:r>
      <w:proofErr w:type="gramStart"/>
      <w:r>
        <w:t>was placed</w:t>
      </w:r>
      <w:proofErr w:type="gramEnd"/>
      <w:r>
        <w:t xml:space="preserve"> in the </w:t>
      </w:r>
      <w:r>
        <w:rPr>
          <w:i/>
        </w:rPr>
        <w:t>Dixon Telegraph</w:t>
      </w:r>
      <w:r>
        <w:t xml:space="preserve"> and </w:t>
      </w:r>
      <w:r>
        <w:rPr>
          <w:i/>
        </w:rPr>
        <w:t>Sterling Daily Gazette</w:t>
      </w:r>
      <w:r>
        <w:t xml:space="preserve">, and specifications were sent to </w:t>
      </w:r>
      <w:r w:rsidRPr="00B252EE">
        <w:t xml:space="preserve">15 </w:t>
      </w:r>
      <w:r>
        <w:t xml:space="preserve">contractors and 4 plan rooms.  Bids </w:t>
      </w:r>
      <w:proofErr w:type="gramStart"/>
      <w:r>
        <w:t>were received</w:t>
      </w:r>
      <w:proofErr w:type="gramEnd"/>
      <w:r>
        <w:t xml:space="preserve"> </w:t>
      </w:r>
      <w:r w:rsidRPr="00A13A8F">
        <w:t>from</w:t>
      </w:r>
      <w:r w:rsidRPr="002C1B46">
        <w:t xml:space="preserve"> </w:t>
      </w:r>
      <w:r>
        <w:t>eight</w:t>
      </w:r>
      <w:r w:rsidRPr="00375248">
        <w:rPr>
          <w:color w:val="FF0000"/>
        </w:rPr>
        <w:t xml:space="preserve"> </w:t>
      </w:r>
      <w:r>
        <w:t xml:space="preserve">companies.  The cost </w:t>
      </w:r>
      <w:proofErr w:type="gramStart"/>
      <w:r>
        <w:t>will be paid</w:t>
      </w:r>
      <w:proofErr w:type="gramEnd"/>
      <w:r>
        <w:t xml:space="preserve"> by Protection, Health and Safety tax levy funds.</w:t>
      </w:r>
    </w:p>
    <w:tbl>
      <w:tblPr>
        <w:tblW w:w="10760" w:type="dxa"/>
        <w:tblInd w:w="-710" w:type="dxa"/>
        <w:tblLook w:val="04A0" w:firstRow="1" w:lastRow="0" w:firstColumn="1" w:lastColumn="0" w:noHBand="0" w:noVBand="1"/>
      </w:tblPr>
      <w:tblGrid>
        <w:gridCol w:w="4080"/>
        <w:gridCol w:w="1900"/>
        <w:gridCol w:w="1660"/>
        <w:gridCol w:w="1640"/>
        <w:gridCol w:w="1480"/>
      </w:tblGrid>
      <w:tr w:rsidR="00997BBD" w:rsidRPr="00406D1E" w:rsidTr="00722626">
        <w:trPr>
          <w:trHeight w:val="36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BD" w:rsidRPr="00B252EE" w:rsidRDefault="00997BBD" w:rsidP="00722626">
            <w:pPr>
              <w:jc w:val="center"/>
              <w:rPr>
                <w:b/>
                <w:bCs/>
                <w:color w:val="000000"/>
              </w:rPr>
            </w:pPr>
            <w:r w:rsidRPr="00B252EE">
              <w:rPr>
                <w:b/>
                <w:bCs/>
                <w:color w:val="000000"/>
              </w:rPr>
              <w:t>Company Name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BD" w:rsidRPr="00B252EE" w:rsidRDefault="00997BBD" w:rsidP="00722626">
            <w:pPr>
              <w:jc w:val="center"/>
              <w:rPr>
                <w:b/>
                <w:bCs/>
                <w:color w:val="000000"/>
              </w:rPr>
            </w:pPr>
            <w:r w:rsidRPr="00B252EE">
              <w:rPr>
                <w:b/>
                <w:bCs/>
                <w:color w:val="000000"/>
              </w:rPr>
              <w:t>Base Bid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BD" w:rsidRPr="00B252EE" w:rsidRDefault="00997BBD" w:rsidP="00722626">
            <w:pPr>
              <w:jc w:val="center"/>
              <w:rPr>
                <w:b/>
                <w:bCs/>
                <w:color w:val="000000"/>
              </w:rPr>
            </w:pPr>
            <w:r w:rsidRPr="00B252EE">
              <w:rPr>
                <w:b/>
                <w:bCs/>
                <w:color w:val="000000"/>
              </w:rPr>
              <w:t>Alternative Bid 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BD" w:rsidRPr="00B252EE" w:rsidRDefault="00997BBD" w:rsidP="00722626">
            <w:pPr>
              <w:jc w:val="center"/>
              <w:rPr>
                <w:b/>
                <w:bCs/>
                <w:color w:val="000000"/>
              </w:rPr>
            </w:pPr>
            <w:r w:rsidRPr="00B252EE">
              <w:rPr>
                <w:b/>
                <w:bCs/>
                <w:color w:val="000000"/>
              </w:rPr>
              <w:t>Alternative Bid 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BD" w:rsidRPr="00B252EE" w:rsidRDefault="00997BBD" w:rsidP="00722626">
            <w:pPr>
              <w:jc w:val="center"/>
              <w:rPr>
                <w:b/>
                <w:bCs/>
                <w:color w:val="000000"/>
              </w:rPr>
            </w:pPr>
            <w:r w:rsidRPr="00B252EE">
              <w:rPr>
                <w:b/>
                <w:bCs/>
                <w:color w:val="000000"/>
              </w:rPr>
              <w:t xml:space="preserve">Total </w:t>
            </w:r>
          </w:p>
        </w:tc>
      </w:tr>
      <w:tr w:rsidR="00997BBD" w:rsidRPr="00406D1E" w:rsidTr="00722626">
        <w:trPr>
          <w:trHeight w:val="36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BD" w:rsidRPr="00B252EE" w:rsidRDefault="00997BBD" w:rsidP="00722626">
            <w:pPr>
              <w:jc w:val="center"/>
              <w:rPr>
                <w:color w:val="000000"/>
              </w:rPr>
            </w:pPr>
            <w:r w:rsidRPr="00B252EE">
              <w:rPr>
                <w:color w:val="000000"/>
              </w:rPr>
              <w:t>Cove Remediation, LLC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BD" w:rsidRPr="00B252EE" w:rsidRDefault="00997BBD" w:rsidP="00722626">
            <w:pPr>
              <w:jc w:val="center"/>
              <w:rPr>
                <w:color w:val="000000"/>
              </w:rPr>
            </w:pPr>
            <w:r w:rsidRPr="00B252EE">
              <w:rPr>
                <w:color w:val="000000"/>
              </w:rPr>
              <w:t>$61,000.00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BD" w:rsidRPr="00B252EE" w:rsidRDefault="00997BBD" w:rsidP="00722626">
            <w:pPr>
              <w:jc w:val="center"/>
              <w:rPr>
                <w:color w:val="000000"/>
              </w:rPr>
            </w:pPr>
            <w:r w:rsidRPr="00B252EE">
              <w:rPr>
                <w:color w:val="000000"/>
              </w:rPr>
              <w:t>$23,300.00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BD" w:rsidRPr="00B252EE" w:rsidRDefault="00997BBD" w:rsidP="00722626">
            <w:pPr>
              <w:jc w:val="center"/>
              <w:rPr>
                <w:color w:val="000000"/>
              </w:rPr>
            </w:pPr>
            <w:r w:rsidRPr="00B252EE">
              <w:rPr>
                <w:color w:val="000000"/>
              </w:rPr>
              <w:t>$14,300.00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BD" w:rsidRPr="00B252EE" w:rsidRDefault="00997BBD" w:rsidP="00722626">
            <w:pPr>
              <w:jc w:val="right"/>
              <w:rPr>
                <w:color w:val="000000"/>
              </w:rPr>
            </w:pPr>
            <w:r w:rsidRPr="00B252EE">
              <w:rPr>
                <w:color w:val="000000"/>
              </w:rPr>
              <w:t>$98,600.00</w:t>
            </w:r>
          </w:p>
        </w:tc>
      </w:tr>
      <w:tr w:rsidR="00997BBD" w:rsidRPr="00406D1E" w:rsidTr="00722626">
        <w:trPr>
          <w:trHeight w:val="36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BD" w:rsidRPr="00B252EE" w:rsidRDefault="00997BBD" w:rsidP="00722626">
            <w:pPr>
              <w:jc w:val="center"/>
              <w:rPr>
                <w:color w:val="000000"/>
              </w:rPr>
            </w:pPr>
            <w:r w:rsidRPr="00B252EE">
              <w:rPr>
                <w:color w:val="000000"/>
              </w:rPr>
              <w:t>Able Plus Services, Inc.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BD" w:rsidRPr="00B252EE" w:rsidRDefault="00997BBD" w:rsidP="00722626">
            <w:pPr>
              <w:jc w:val="center"/>
              <w:rPr>
                <w:color w:val="000000"/>
              </w:rPr>
            </w:pPr>
            <w:r w:rsidRPr="00B252EE">
              <w:rPr>
                <w:color w:val="000000"/>
              </w:rPr>
              <w:t>$75,000.00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BD" w:rsidRPr="00B252EE" w:rsidRDefault="00997BBD" w:rsidP="00722626">
            <w:pPr>
              <w:jc w:val="center"/>
              <w:rPr>
                <w:color w:val="000000"/>
              </w:rPr>
            </w:pPr>
            <w:r w:rsidRPr="00B252EE">
              <w:rPr>
                <w:color w:val="000000"/>
              </w:rPr>
              <w:t>$22,000.00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BD" w:rsidRPr="00B252EE" w:rsidRDefault="00997BBD" w:rsidP="00722626">
            <w:pPr>
              <w:jc w:val="center"/>
              <w:rPr>
                <w:color w:val="000000"/>
              </w:rPr>
            </w:pPr>
            <w:r w:rsidRPr="00B252EE">
              <w:rPr>
                <w:color w:val="000000"/>
              </w:rPr>
              <w:t>$12,000.00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BD" w:rsidRPr="00B252EE" w:rsidRDefault="00997BBD" w:rsidP="00722626">
            <w:pPr>
              <w:jc w:val="right"/>
              <w:rPr>
                <w:color w:val="000000"/>
              </w:rPr>
            </w:pPr>
            <w:r w:rsidRPr="00B252EE">
              <w:rPr>
                <w:color w:val="000000"/>
              </w:rPr>
              <w:t>$109,000.00</w:t>
            </w:r>
          </w:p>
        </w:tc>
      </w:tr>
      <w:tr w:rsidR="00997BBD" w:rsidRPr="00406D1E" w:rsidTr="00722626">
        <w:trPr>
          <w:trHeight w:val="36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BD" w:rsidRPr="00B252EE" w:rsidRDefault="00997BBD" w:rsidP="00722626">
            <w:pPr>
              <w:jc w:val="center"/>
              <w:rPr>
                <w:color w:val="000000"/>
              </w:rPr>
            </w:pPr>
            <w:r w:rsidRPr="00B252EE">
              <w:rPr>
                <w:color w:val="000000"/>
              </w:rPr>
              <w:t>Colfax Corporation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BD" w:rsidRPr="00B252EE" w:rsidRDefault="00997BBD" w:rsidP="00722626">
            <w:pPr>
              <w:jc w:val="center"/>
              <w:rPr>
                <w:color w:val="000000"/>
              </w:rPr>
            </w:pPr>
            <w:r w:rsidRPr="00B252EE">
              <w:rPr>
                <w:color w:val="000000"/>
              </w:rPr>
              <w:t>$76,800.00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BD" w:rsidRPr="00B252EE" w:rsidRDefault="00997BBD" w:rsidP="00722626">
            <w:pPr>
              <w:jc w:val="center"/>
              <w:rPr>
                <w:color w:val="000000"/>
              </w:rPr>
            </w:pPr>
            <w:r w:rsidRPr="00B252EE">
              <w:rPr>
                <w:color w:val="000000"/>
              </w:rPr>
              <w:t>$24,000.00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BD" w:rsidRPr="00B252EE" w:rsidRDefault="00997BBD" w:rsidP="00722626">
            <w:pPr>
              <w:jc w:val="center"/>
              <w:rPr>
                <w:color w:val="000000"/>
              </w:rPr>
            </w:pPr>
            <w:r w:rsidRPr="00B252EE">
              <w:rPr>
                <w:color w:val="000000"/>
              </w:rPr>
              <w:t>$15,000.00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BD" w:rsidRPr="00B252EE" w:rsidRDefault="00997BBD" w:rsidP="00722626">
            <w:pPr>
              <w:jc w:val="right"/>
              <w:rPr>
                <w:color w:val="000000"/>
              </w:rPr>
            </w:pPr>
            <w:r w:rsidRPr="00B252EE">
              <w:rPr>
                <w:color w:val="000000"/>
              </w:rPr>
              <w:t>$115,800.00</w:t>
            </w:r>
          </w:p>
        </w:tc>
      </w:tr>
      <w:tr w:rsidR="00997BBD" w:rsidRPr="00406D1E" w:rsidTr="00722626">
        <w:trPr>
          <w:trHeight w:val="36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BD" w:rsidRPr="00B252EE" w:rsidRDefault="00997BBD" w:rsidP="00722626">
            <w:pPr>
              <w:jc w:val="center"/>
              <w:rPr>
                <w:color w:val="000000"/>
              </w:rPr>
            </w:pPr>
            <w:r w:rsidRPr="00B252EE">
              <w:rPr>
                <w:color w:val="000000"/>
              </w:rPr>
              <w:t>Environmental Assurance LLC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BD" w:rsidRPr="00B252EE" w:rsidRDefault="00997BBD" w:rsidP="00722626">
            <w:pPr>
              <w:jc w:val="center"/>
              <w:rPr>
                <w:color w:val="000000"/>
              </w:rPr>
            </w:pPr>
            <w:r w:rsidRPr="00B252EE">
              <w:rPr>
                <w:color w:val="000000"/>
              </w:rPr>
              <w:t>$76,945.00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BD" w:rsidRPr="00B252EE" w:rsidRDefault="00997BBD" w:rsidP="00722626">
            <w:pPr>
              <w:jc w:val="center"/>
              <w:rPr>
                <w:color w:val="000000"/>
              </w:rPr>
            </w:pPr>
            <w:r w:rsidRPr="00B252EE">
              <w:rPr>
                <w:color w:val="000000"/>
              </w:rPr>
              <w:t>$18,450.00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BD" w:rsidRPr="00B252EE" w:rsidRDefault="00997BBD" w:rsidP="00722626">
            <w:pPr>
              <w:jc w:val="center"/>
              <w:rPr>
                <w:color w:val="000000"/>
              </w:rPr>
            </w:pPr>
            <w:r w:rsidRPr="00B252EE">
              <w:rPr>
                <w:color w:val="000000"/>
              </w:rPr>
              <w:t>$12,945.00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BD" w:rsidRPr="00B252EE" w:rsidRDefault="00997BBD" w:rsidP="00722626">
            <w:pPr>
              <w:jc w:val="right"/>
              <w:rPr>
                <w:color w:val="000000"/>
              </w:rPr>
            </w:pPr>
            <w:r w:rsidRPr="00B252EE">
              <w:rPr>
                <w:color w:val="000000"/>
              </w:rPr>
              <w:t>$108,340.00</w:t>
            </w:r>
          </w:p>
        </w:tc>
      </w:tr>
      <w:tr w:rsidR="00997BBD" w:rsidRPr="00406D1E" w:rsidTr="00722626">
        <w:trPr>
          <w:trHeight w:val="36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BD" w:rsidRPr="00B252EE" w:rsidRDefault="00997BBD" w:rsidP="00722626">
            <w:pPr>
              <w:jc w:val="center"/>
              <w:rPr>
                <w:color w:val="000000"/>
              </w:rPr>
            </w:pPr>
            <w:r w:rsidRPr="00B252EE">
              <w:rPr>
                <w:color w:val="000000"/>
              </w:rPr>
              <w:t>Nationwide Environmental &amp; Demo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BD" w:rsidRPr="00B252EE" w:rsidRDefault="00997BBD" w:rsidP="00722626">
            <w:pPr>
              <w:jc w:val="center"/>
              <w:rPr>
                <w:color w:val="000000"/>
              </w:rPr>
            </w:pPr>
            <w:r w:rsidRPr="00B252EE">
              <w:rPr>
                <w:color w:val="000000"/>
              </w:rPr>
              <w:t>$84,500.00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BD" w:rsidRPr="00B252EE" w:rsidRDefault="00997BBD" w:rsidP="00722626">
            <w:pPr>
              <w:jc w:val="center"/>
              <w:rPr>
                <w:color w:val="000000"/>
              </w:rPr>
            </w:pPr>
            <w:r w:rsidRPr="00B252EE">
              <w:rPr>
                <w:color w:val="000000"/>
              </w:rPr>
              <w:t>$32,200.00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BD" w:rsidRPr="00B252EE" w:rsidRDefault="00997BBD" w:rsidP="00722626">
            <w:pPr>
              <w:jc w:val="center"/>
              <w:rPr>
                <w:color w:val="000000"/>
              </w:rPr>
            </w:pPr>
            <w:r w:rsidRPr="00B252EE">
              <w:rPr>
                <w:color w:val="000000"/>
              </w:rPr>
              <w:t>$17,600.00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BD" w:rsidRPr="00B252EE" w:rsidRDefault="00997BBD" w:rsidP="00722626">
            <w:pPr>
              <w:jc w:val="right"/>
              <w:rPr>
                <w:color w:val="000000"/>
              </w:rPr>
            </w:pPr>
            <w:r w:rsidRPr="00B252EE">
              <w:rPr>
                <w:color w:val="000000"/>
              </w:rPr>
              <w:t>$134,300.00</w:t>
            </w:r>
          </w:p>
        </w:tc>
      </w:tr>
      <w:tr w:rsidR="00997BBD" w:rsidRPr="00406D1E" w:rsidTr="00722626">
        <w:trPr>
          <w:trHeight w:val="36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BD" w:rsidRPr="00B252EE" w:rsidRDefault="00997BBD" w:rsidP="00722626">
            <w:pPr>
              <w:jc w:val="center"/>
              <w:rPr>
                <w:color w:val="000000"/>
              </w:rPr>
            </w:pPr>
            <w:proofErr w:type="spellStart"/>
            <w:r w:rsidRPr="00B252EE">
              <w:rPr>
                <w:color w:val="000000"/>
              </w:rPr>
              <w:t>Kinsale</w:t>
            </w:r>
            <w:proofErr w:type="spellEnd"/>
            <w:r w:rsidRPr="00B252EE">
              <w:rPr>
                <w:color w:val="000000"/>
              </w:rPr>
              <w:t xml:space="preserve"> Contracting Group, Inc.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BD" w:rsidRPr="00B252EE" w:rsidRDefault="00997BBD" w:rsidP="00722626">
            <w:pPr>
              <w:jc w:val="center"/>
              <w:rPr>
                <w:color w:val="000000"/>
              </w:rPr>
            </w:pPr>
            <w:r w:rsidRPr="00B252EE">
              <w:rPr>
                <w:color w:val="000000"/>
              </w:rPr>
              <w:t>$103,800.00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BD" w:rsidRPr="00B252EE" w:rsidRDefault="00997BBD" w:rsidP="00722626">
            <w:pPr>
              <w:jc w:val="center"/>
              <w:rPr>
                <w:color w:val="000000"/>
              </w:rPr>
            </w:pPr>
            <w:r w:rsidRPr="00B252EE">
              <w:rPr>
                <w:color w:val="000000"/>
              </w:rPr>
              <w:t>$29,850.00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BD" w:rsidRPr="00B252EE" w:rsidRDefault="00997BBD" w:rsidP="00722626">
            <w:pPr>
              <w:jc w:val="center"/>
              <w:rPr>
                <w:color w:val="000000"/>
              </w:rPr>
            </w:pPr>
            <w:r w:rsidRPr="00B252EE">
              <w:rPr>
                <w:color w:val="000000"/>
              </w:rPr>
              <w:t>$20,227.00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BD" w:rsidRPr="00B252EE" w:rsidRDefault="00997BBD" w:rsidP="00722626">
            <w:pPr>
              <w:jc w:val="right"/>
              <w:rPr>
                <w:color w:val="000000"/>
              </w:rPr>
            </w:pPr>
            <w:r w:rsidRPr="00B252EE">
              <w:rPr>
                <w:color w:val="000000"/>
              </w:rPr>
              <w:t>$153,877.00</w:t>
            </w:r>
          </w:p>
        </w:tc>
      </w:tr>
      <w:tr w:rsidR="00997BBD" w:rsidRPr="00406D1E" w:rsidTr="00722626">
        <w:trPr>
          <w:trHeight w:val="36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BD" w:rsidRPr="00B252EE" w:rsidRDefault="00997BBD" w:rsidP="00722626">
            <w:pPr>
              <w:jc w:val="center"/>
              <w:rPr>
                <w:color w:val="000000"/>
              </w:rPr>
            </w:pPr>
            <w:r w:rsidRPr="00B252EE">
              <w:rPr>
                <w:color w:val="000000"/>
              </w:rPr>
              <w:t>NES, Inc.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BD" w:rsidRPr="00B252EE" w:rsidRDefault="00997BBD" w:rsidP="00722626">
            <w:pPr>
              <w:jc w:val="center"/>
              <w:rPr>
                <w:color w:val="000000"/>
              </w:rPr>
            </w:pPr>
            <w:r w:rsidRPr="00B252EE">
              <w:rPr>
                <w:color w:val="000000"/>
              </w:rPr>
              <w:t>$111,500.00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BD" w:rsidRPr="00B252EE" w:rsidRDefault="00997BBD" w:rsidP="00722626">
            <w:pPr>
              <w:jc w:val="center"/>
              <w:rPr>
                <w:color w:val="000000"/>
              </w:rPr>
            </w:pPr>
            <w:r w:rsidRPr="00B252EE">
              <w:rPr>
                <w:color w:val="000000"/>
              </w:rPr>
              <w:t>$38,000.00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BD" w:rsidRPr="00B252EE" w:rsidRDefault="00997BBD" w:rsidP="00722626">
            <w:pPr>
              <w:jc w:val="center"/>
              <w:rPr>
                <w:color w:val="000000"/>
              </w:rPr>
            </w:pPr>
            <w:r w:rsidRPr="00B252EE">
              <w:rPr>
                <w:color w:val="000000"/>
              </w:rPr>
              <w:t>$28,000.00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BD" w:rsidRPr="00B252EE" w:rsidRDefault="00997BBD" w:rsidP="00722626">
            <w:pPr>
              <w:jc w:val="right"/>
              <w:rPr>
                <w:color w:val="000000"/>
              </w:rPr>
            </w:pPr>
            <w:r w:rsidRPr="00B252EE">
              <w:rPr>
                <w:color w:val="000000"/>
              </w:rPr>
              <w:t>$177,500.00</w:t>
            </w:r>
          </w:p>
        </w:tc>
      </w:tr>
      <w:tr w:rsidR="00997BBD" w:rsidRPr="00406D1E" w:rsidTr="00722626">
        <w:trPr>
          <w:trHeight w:val="36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BD" w:rsidRPr="00B252EE" w:rsidRDefault="00997BBD" w:rsidP="00722626">
            <w:pPr>
              <w:jc w:val="center"/>
              <w:rPr>
                <w:color w:val="000000"/>
              </w:rPr>
            </w:pPr>
            <w:proofErr w:type="spellStart"/>
            <w:r w:rsidRPr="00B252EE">
              <w:rPr>
                <w:color w:val="000000"/>
              </w:rPr>
              <w:t>Holian</w:t>
            </w:r>
            <w:proofErr w:type="spellEnd"/>
            <w:r w:rsidRPr="00B252EE">
              <w:rPr>
                <w:color w:val="000000"/>
              </w:rPr>
              <w:t xml:space="preserve"> Asbestos Removal &amp; Encapsulation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BD" w:rsidRPr="00B252EE" w:rsidRDefault="00997BBD" w:rsidP="00722626">
            <w:pPr>
              <w:jc w:val="center"/>
              <w:rPr>
                <w:color w:val="000000"/>
              </w:rPr>
            </w:pPr>
            <w:r w:rsidRPr="00B252EE">
              <w:rPr>
                <w:color w:val="000000"/>
              </w:rPr>
              <w:t>$150,000.00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BD" w:rsidRPr="00B252EE" w:rsidRDefault="00997BBD" w:rsidP="00722626">
            <w:pPr>
              <w:jc w:val="center"/>
              <w:rPr>
                <w:color w:val="000000"/>
              </w:rPr>
            </w:pPr>
            <w:r w:rsidRPr="00B252EE">
              <w:rPr>
                <w:color w:val="000000"/>
              </w:rPr>
              <w:t>$24,000.00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BD" w:rsidRPr="00B252EE" w:rsidRDefault="00997BBD" w:rsidP="00722626">
            <w:pPr>
              <w:jc w:val="center"/>
              <w:rPr>
                <w:color w:val="000000"/>
              </w:rPr>
            </w:pPr>
            <w:r w:rsidRPr="00B252EE">
              <w:rPr>
                <w:color w:val="000000"/>
              </w:rPr>
              <w:t>$28,900.00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BBD" w:rsidRPr="00B252EE" w:rsidRDefault="00997BBD" w:rsidP="00722626">
            <w:pPr>
              <w:jc w:val="right"/>
              <w:rPr>
                <w:color w:val="000000"/>
              </w:rPr>
            </w:pPr>
            <w:r w:rsidRPr="00B252EE">
              <w:rPr>
                <w:color w:val="000000"/>
              </w:rPr>
              <w:t>$202,900.00</w:t>
            </w:r>
          </w:p>
        </w:tc>
      </w:tr>
    </w:tbl>
    <w:p w:rsidR="00997BBD" w:rsidRDefault="00997BBD" w:rsidP="00997BBD">
      <w:pPr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</w:p>
    <w:p w:rsidR="00997BBD" w:rsidRPr="0017553E" w:rsidRDefault="00997BBD" w:rsidP="00997BBD">
      <w:pPr>
        <w:rPr>
          <w:rFonts w:eastAsia="Calibri"/>
        </w:rPr>
      </w:pPr>
      <w:r>
        <w:rPr>
          <w:b/>
        </w:rPr>
        <w:t>Recommendation:</w:t>
      </w:r>
    </w:p>
    <w:p w:rsidR="00997BBD" w:rsidRPr="005D1F3D" w:rsidRDefault="00997BBD" w:rsidP="00997BBD">
      <w:pPr>
        <w:ind w:firstLine="720"/>
        <w:rPr>
          <w:b/>
        </w:rPr>
      </w:pPr>
      <w:r>
        <w:t>The administration recommends the Board approve the bid for 2017 Abatement Project-Contract 2 to Cove Remediation, LLC for $98,600.00 to be paid with Protection, Health and Safety tax levy funds.</w:t>
      </w:r>
    </w:p>
    <w:p w:rsidR="00997BBD" w:rsidRDefault="00997BBD" w:rsidP="00997BBD"/>
    <w:p w:rsidR="00DB023B" w:rsidRPr="00997BBD" w:rsidRDefault="00541091" w:rsidP="00997BBD">
      <w:pPr>
        <w:spacing w:after="160" w:line="259" w:lineRule="auto"/>
        <w:rPr>
          <w:rFonts w:eastAsiaTheme="minorHAnsi"/>
          <w:b/>
        </w:rPr>
      </w:pPr>
      <w:bookmarkStart w:id="0" w:name="_GoBack"/>
      <w:bookmarkEnd w:id="0"/>
      <w:r>
        <w:rPr>
          <w:rFonts w:eastAsia="Calibri"/>
        </w:rPr>
        <w:tab/>
      </w:r>
    </w:p>
    <w:sectPr w:rsidR="00DB023B" w:rsidRPr="00997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323"/>
    <w:rsid w:val="00014D49"/>
    <w:rsid w:val="000E1AD0"/>
    <w:rsid w:val="001714D9"/>
    <w:rsid w:val="0017553E"/>
    <w:rsid w:val="00194C54"/>
    <w:rsid w:val="00222D48"/>
    <w:rsid w:val="00254E05"/>
    <w:rsid w:val="00331323"/>
    <w:rsid w:val="00370735"/>
    <w:rsid w:val="0040540F"/>
    <w:rsid w:val="00406D1E"/>
    <w:rsid w:val="00541091"/>
    <w:rsid w:val="005D1F3D"/>
    <w:rsid w:val="005E1CB8"/>
    <w:rsid w:val="006E23F6"/>
    <w:rsid w:val="008A0375"/>
    <w:rsid w:val="008D5E6E"/>
    <w:rsid w:val="00997BBD"/>
    <w:rsid w:val="009D0DD2"/>
    <w:rsid w:val="00AD47F1"/>
    <w:rsid w:val="00B252EE"/>
    <w:rsid w:val="00C82211"/>
    <w:rsid w:val="00CC46DA"/>
    <w:rsid w:val="00D934C1"/>
    <w:rsid w:val="00DB023B"/>
    <w:rsid w:val="00ED3442"/>
    <w:rsid w:val="00EE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E49AD"/>
  <w15:chartTrackingRefBased/>
  <w15:docId w15:val="{97E80DCB-AAAA-4179-90F1-70521265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8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dana.j.chacon</dc:creator>
  <cp:keywords/>
  <dc:description/>
  <cp:lastModifiedBy>dana.j.chacon</cp:lastModifiedBy>
  <cp:revision>4</cp:revision>
  <cp:lastPrinted>2017-02-20T14:54:00Z</cp:lastPrinted>
  <dcterms:created xsi:type="dcterms:W3CDTF">2017-02-20T14:57:00Z</dcterms:created>
  <dcterms:modified xsi:type="dcterms:W3CDTF">2017-02-24T16:35:00Z</dcterms:modified>
</cp:coreProperties>
</file>