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B0" w:rsidRPr="00E2693B" w:rsidRDefault="000904B0" w:rsidP="000904B0">
      <w:pPr>
        <w:jc w:val="center"/>
        <w:rPr>
          <w:b/>
        </w:rPr>
      </w:pPr>
      <w:r w:rsidRPr="00E2693B">
        <w:rPr>
          <w:b/>
        </w:rPr>
        <w:t>Sauk Valley Community College</w:t>
      </w:r>
    </w:p>
    <w:p w:rsidR="000904B0" w:rsidRPr="00E2693B" w:rsidRDefault="000904B0" w:rsidP="000904B0">
      <w:pPr>
        <w:jc w:val="center"/>
        <w:rPr>
          <w:b/>
        </w:rPr>
      </w:pPr>
      <w:r>
        <w:rPr>
          <w:b/>
        </w:rPr>
        <w:t>January 23, 2017</w:t>
      </w:r>
    </w:p>
    <w:p w:rsidR="000904B0" w:rsidRPr="00E2693B" w:rsidRDefault="000904B0" w:rsidP="000904B0">
      <w:pPr>
        <w:jc w:val="center"/>
        <w:rPr>
          <w:b/>
        </w:rPr>
      </w:pPr>
    </w:p>
    <w:p w:rsidR="000904B0" w:rsidRPr="00E2693B" w:rsidRDefault="000904B0" w:rsidP="000904B0">
      <w:pPr>
        <w:jc w:val="center"/>
        <w:rPr>
          <w:b/>
        </w:rPr>
      </w:pPr>
    </w:p>
    <w:p w:rsidR="000904B0" w:rsidRPr="00E2693B" w:rsidRDefault="000904B0" w:rsidP="000904B0">
      <w:pPr>
        <w:jc w:val="right"/>
      </w:pPr>
      <w:r>
        <w:rPr>
          <w:b/>
          <w:u w:val="single"/>
        </w:rPr>
        <w:t xml:space="preserve">Action Item 4.5 </w:t>
      </w:r>
    </w:p>
    <w:p w:rsidR="000904B0" w:rsidRPr="00E2693B" w:rsidRDefault="000904B0" w:rsidP="000904B0"/>
    <w:p w:rsidR="000904B0" w:rsidRPr="00E2693B" w:rsidRDefault="000904B0" w:rsidP="000904B0">
      <w:pPr>
        <w:ind w:left="2160" w:hanging="2160"/>
        <w:rPr>
          <w:b/>
        </w:rPr>
      </w:pPr>
      <w:r w:rsidRPr="00E2693B">
        <w:rPr>
          <w:b/>
        </w:rPr>
        <w:t>Topi</w:t>
      </w:r>
      <w:r>
        <w:rPr>
          <w:b/>
        </w:rPr>
        <w:t>c:</w:t>
      </w:r>
      <w:r>
        <w:rPr>
          <w:b/>
        </w:rPr>
        <w:tab/>
        <w:t>Laerdal Nursing Kelly and Nursing Anne</w:t>
      </w:r>
    </w:p>
    <w:p w:rsidR="000904B0" w:rsidRPr="00E2693B" w:rsidRDefault="000904B0" w:rsidP="000904B0">
      <w:pPr>
        <w:ind w:left="2160" w:hanging="2160"/>
        <w:rPr>
          <w:b/>
        </w:rPr>
      </w:pPr>
    </w:p>
    <w:p w:rsidR="000904B0" w:rsidRPr="00E2693B" w:rsidRDefault="000904B0" w:rsidP="000904B0">
      <w:pPr>
        <w:ind w:left="2160" w:hanging="2160"/>
        <w:rPr>
          <w:b/>
        </w:rPr>
      </w:pPr>
      <w:r w:rsidRPr="00E2693B">
        <w:rPr>
          <w:b/>
        </w:rPr>
        <w:t>Strategic Direction:  Goal 1, Objective 6 – Maintain and improve facilities, technology and equipment</w:t>
      </w:r>
    </w:p>
    <w:p w:rsidR="000904B0" w:rsidRPr="00E2693B" w:rsidRDefault="000904B0" w:rsidP="000904B0">
      <w:pPr>
        <w:ind w:left="2160" w:hanging="2160"/>
        <w:rPr>
          <w:b/>
        </w:rPr>
      </w:pPr>
    </w:p>
    <w:p w:rsidR="000904B0" w:rsidRPr="00E2693B" w:rsidRDefault="000904B0" w:rsidP="000904B0">
      <w:pPr>
        <w:ind w:left="2160" w:hanging="2160"/>
        <w:rPr>
          <w:b/>
        </w:rPr>
      </w:pPr>
      <w:r w:rsidRPr="00E2693B">
        <w:rPr>
          <w:b/>
        </w:rPr>
        <w:t>Presented By:</w:t>
      </w:r>
      <w:r w:rsidRPr="00E2693B">
        <w:rPr>
          <w:b/>
        </w:rPr>
        <w:tab/>
        <w:t>Dr. David Hellmich and Dr. John Mandrell</w:t>
      </w:r>
    </w:p>
    <w:p w:rsidR="000904B0" w:rsidRPr="00E2693B" w:rsidRDefault="000904B0" w:rsidP="000904B0">
      <w:pPr>
        <w:rPr>
          <w:b/>
        </w:rPr>
      </w:pPr>
    </w:p>
    <w:p w:rsidR="000904B0" w:rsidRPr="00E2693B" w:rsidRDefault="000904B0" w:rsidP="000904B0">
      <w:pPr>
        <w:rPr>
          <w:b/>
        </w:rPr>
      </w:pPr>
      <w:r w:rsidRPr="00E2693B">
        <w:rPr>
          <w:b/>
        </w:rPr>
        <w:t>Presentation:</w:t>
      </w:r>
      <w:r w:rsidRPr="00E2693B">
        <w:rPr>
          <w:b/>
        </w:rPr>
        <w:tab/>
      </w:r>
    </w:p>
    <w:p w:rsidR="000904B0" w:rsidRPr="00E2693B" w:rsidRDefault="000904B0" w:rsidP="000904B0">
      <w:r w:rsidRPr="00E2693B">
        <w:rPr>
          <w:b/>
        </w:rPr>
        <w:tab/>
      </w:r>
      <w:r w:rsidRPr="00E2693B">
        <w:t>In the College’s health clinical areas, the use of simulators has been able to assist students due to the limit clinical experiences available to them.  Simulators mimic high stress situation</w:t>
      </w:r>
      <w:r>
        <w:t>s</w:t>
      </w:r>
      <w:r w:rsidRPr="00E2693B">
        <w:t xml:space="preserve"> and force students to utilize critical thinking skills.  </w:t>
      </w:r>
    </w:p>
    <w:p w:rsidR="000904B0" w:rsidRPr="00E2693B" w:rsidRDefault="000904B0" w:rsidP="000904B0">
      <w:pPr>
        <w:ind w:firstLine="720"/>
      </w:pPr>
      <w:r w:rsidRPr="00E2693B">
        <w:t>High-fidelity manikins increase the reality of the situation and allow students to make accura</w:t>
      </w:r>
      <w:r>
        <w:t xml:space="preserve">te assessments.  Scenarios </w:t>
      </w:r>
      <w:r w:rsidRPr="00E2693B">
        <w:t xml:space="preserve">increase in the level of criticality as </w:t>
      </w:r>
      <w:r>
        <w:t>students</w:t>
      </w:r>
      <w:r w:rsidRPr="00E2693B">
        <w:t xml:space="preserve"> transition to higher-level course work.  The hope is that these high-fidelity manikins will increase student test scores on in-class objective exams and the ATI (Assessment Technologies, Inc.) comprehensive predictor, which provides the graduate with a measure of her or his ability to pass the licensure exam.</w:t>
      </w:r>
    </w:p>
    <w:p w:rsidR="000904B0" w:rsidRPr="00C7536C" w:rsidRDefault="000904B0" w:rsidP="000904B0">
      <w:pPr>
        <w:autoSpaceDE w:val="0"/>
        <w:autoSpaceDN w:val="0"/>
        <w:adjustRightInd w:val="0"/>
        <w:ind w:firstLine="720"/>
        <w:rPr>
          <w:rFonts w:ascii="TimesNewRomanPSMT" w:cs="TimesNewRomanPSMT"/>
        </w:rPr>
      </w:pPr>
      <w:r w:rsidRPr="00E2693B">
        <w:rPr>
          <w:rFonts w:ascii="TimesNewRomanPSMT" w:cs="TimesNewRomanPSMT"/>
        </w:rPr>
        <w:t>As Laerdal is the sole supplier of this system</w:t>
      </w:r>
      <w:r>
        <w:rPr>
          <w:rFonts w:ascii="TimesNewRomanPSMT" w:cs="TimesNewRomanPSMT"/>
        </w:rPr>
        <w:t xml:space="preserve"> (see attached)</w:t>
      </w:r>
      <w:r w:rsidRPr="00E2693B">
        <w:rPr>
          <w:rFonts w:ascii="TimesNewRomanPSMT" w:cs="TimesNewRomanPSMT"/>
        </w:rPr>
        <w:t>, this purchase is not required to be bid and</w:t>
      </w:r>
      <w:r>
        <w:rPr>
          <w:rFonts w:ascii="TimesNewRomanPSMT" w:cs="TimesNewRomanPSMT"/>
        </w:rPr>
        <w:t xml:space="preserve"> </w:t>
      </w:r>
      <w:r w:rsidRPr="00E2693B">
        <w:rPr>
          <w:rFonts w:ascii="TimesNewRomanPSMT" w:cs="TimesNewRomanPSMT"/>
        </w:rPr>
        <w:t>wil</w:t>
      </w:r>
      <w:r>
        <w:rPr>
          <w:rFonts w:ascii="TimesNewRomanPSMT" w:cs="TimesNewRomanPSMT"/>
        </w:rPr>
        <w:t>l come from NW Illinois Area Health Education Center (AHEC) Small Grant.</w:t>
      </w:r>
    </w:p>
    <w:p w:rsidR="000904B0" w:rsidRPr="00E2693B" w:rsidRDefault="000904B0" w:rsidP="000904B0"/>
    <w:p w:rsidR="000904B0" w:rsidRPr="00E2693B" w:rsidRDefault="000904B0" w:rsidP="000904B0">
      <w:r>
        <w:tab/>
      </w:r>
      <w:r w:rsidRPr="00E2693B">
        <w:tab/>
      </w:r>
      <w:r w:rsidRPr="0005158F">
        <w:rPr>
          <w:noProof/>
        </w:rPr>
        <w:drawing>
          <wp:inline distT="0" distB="0" distL="0" distR="0" wp14:anchorId="1E184791" wp14:editId="247E48E3">
            <wp:extent cx="3505200" cy="80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200" cy="807720"/>
                    </a:xfrm>
                    <a:prstGeom prst="rect">
                      <a:avLst/>
                    </a:prstGeom>
                    <a:noFill/>
                    <a:ln>
                      <a:noFill/>
                    </a:ln>
                  </pic:spPr>
                </pic:pic>
              </a:graphicData>
            </a:graphic>
          </wp:inline>
        </w:drawing>
      </w:r>
    </w:p>
    <w:p w:rsidR="000904B0" w:rsidRDefault="000904B0" w:rsidP="000904B0">
      <w:pPr>
        <w:rPr>
          <w:b/>
        </w:rPr>
      </w:pPr>
    </w:p>
    <w:p w:rsidR="000904B0" w:rsidRPr="00E2693B" w:rsidRDefault="000904B0" w:rsidP="000904B0">
      <w:r w:rsidRPr="00E2693B">
        <w:rPr>
          <w:b/>
        </w:rPr>
        <w:t>Recommendation:</w:t>
      </w:r>
    </w:p>
    <w:p w:rsidR="000904B0" w:rsidRPr="00E2693B" w:rsidRDefault="000904B0" w:rsidP="000904B0">
      <w:pPr>
        <w:ind w:firstLine="720"/>
      </w:pPr>
      <w:r w:rsidRPr="00E2693B">
        <w:t xml:space="preserve">The administration recommends the Board </w:t>
      </w:r>
      <w:r>
        <w:t xml:space="preserve">of Trustees </w:t>
      </w:r>
      <w:r w:rsidRPr="00E2693B">
        <w:t xml:space="preserve">approve the quote from Laerdal Medical </w:t>
      </w:r>
      <w:r>
        <w:t>Corp in the amount of $10,015 to be paid from NW Illinois AHEC Small Grant</w:t>
      </w:r>
      <w:r w:rsidRPr="00E2693B">
        <w:t>.</w:t>
      </w:r>
    </w:p>
    <w:p w:rsidR="000904B0" w:rsidRDefault="000904B0" w:rsidP="000904B0">
      <w:r>
        <w:br w:type="page"/>
      </w:r>
    </w:p>
    <w:p w:rsidR="000904B0" w:rsidRPr="00C7536C" w:rsidRDefault="000904B0" w:rsidP="000904B0">
      <w:r w:rsidRPr="00C7536C">
        <w:rPr>
          <w:noProof/>
        </w:rPr>
        <w:lastRenderedPageBreak/>
        <mc:AlternateContent>
          <mc:Choice Requires="wps">
            <w:drawing>
              <wp:anchor distT="0" distB="0" distL="114300" distR="114300" simplePos="0" relativeHeight="251659264" behindDoc="0" locked="0" layoutInCell="1" allowOverlap="1" wp14:anchorId="1BBF03AF" wp14:editId="09FD148A">
                <wp:simplePos x="0" y="0"/>
                <wp:positionH relativeFrom="column">
                  <wp:posOffset>4229100</wp:posOffset>
                </wp:positionH>
                <wp:positionV relativeFrom="paragraph">
                  <wp:posOffset>-457200</wp:posOffset>
                </wp:positionV>
                <wp:extent cx="2057400" cy="2011680"/>
                <wp:effectExtent l="0" t="0" r="0" b="0"/>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57400" cy="20116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904B0" w:rsidRDefault="000904B0" w:rsidP="000904B0">
                            <w:pPr>
                              <w:pStyle w:val="Header"/>
                              <w:jc w:val="right"/>
                              <w:rPr>
                                <w:rFonts w:ascii="Verdana" w:hAnsi="Verdana"/>
                                <w:sz w:val="14"/>
                              </w:rPr>
                            </w:pPr>
                            <w:r>
                              <w:rPr>
                                <w:noProof/>
                                <w:sz w:val="20"/>
                              </w:rPr>
                              <w:drawing>
                                <wp:inline distT="0" distB="0" distL="0" distR="0" wp14:anchorId="101B1266" wp14:editId="799D9F41">
                                  <wp:extent cx="1577340" cy="601980"/>
                                  <wp:effectExtent l="0" t="0" r="3810" b="7620"/>
                                  <wp:docPr id="2" name="Picture 2" descr="Laerdal_logo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erdal_logo_rgb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7340" cy="601980"/>
                                          </a:xfrm>
                                          <a:prstGeom prst="rect">
                                            <a:avLst/>
                                          </a:prstGeom>
                                          <a:noFill/>
                                          <a:ln>
                                            <a:noFill/>
                                          </a:ln>
                                        </pic:spPr>
                                      </pic:pic>
                                    </a:graphicData>
                                  </a:graphic>
                                </wp:inline>
                              </w:drawing>
                            </w:r>
                            <w:r>
                              <w:rPr>
                                <w:rFonts w:ascii="Verdana" w:hAnsi="Verdana"/>
                                <w:sz w:val="14"/>
                              </w:rPr>
                              <w:br/>
                            </w:r>
                          </w:p>
                          <w:p w:rsidR="000904B0" w:rsidRDefault="000904B0" w:rsidP="000904B0">
                            <w:pPr>
                              <w:pStyle w:val="Header"/>
                              <w:jc w:val="right"/>
                              <w:rPr>
                                <w:rFonts w:ascii="Verdana" w:hAnsi="Verdana"/>
                                <w:sz w:val="14"/>
                              </w:rPr>
                            </w:pPr>
                          </w:p>
                          <w:p w:rsidR="000904B0" w:rsidRDefault="000904B0" w:rsidP="000904B0">
                            <w:pPr>
                              <w:pStyle w:val="Header"/>
                              <w:jc w:val="right"/>
                              <w:rPr>
                                <w:rFonts w:ascii="Verdana" w:hAnsi="Verdana"/>
                                <w:sz w:val="14"/>
                              </w:rPr>
                            </w:pPr>
                            <w:r>
                              <w:rPr>
                                <w:rFonts w:ascii="Verdana" w:hAnsi="Verdana"/>
                                <w:color w:val="000000"/>
                                <w:sz w:val="14"/>
                              </w:rPr>
                              <w:t>LAERDAL MEDICAL CORPORATION</w:t>
                            </w:r>
                            <w:r>
                              <w:rPr>
                                <w:rFonts w:ascii="Verdana" w:hAnsi="Verdana"/>
                                <w:color w:val="000000"/>
                                <w:sz w:val="14"/>
                              </w:rPr>
                              <w:br/>
                            </w:r>
                            <w:smartTag w:uri="urn:schemas-microsoft-com:office:smarttags" w:element="address">
                              <w:smartTag w:uri="urn:schemas-microsoft-com:office:smarttags" w:element="Street">
                                <w:r>
                                  <w:rPr>
                                    <w:rFonts w:ascii="Verdana" w:hAnsi="Verdana"/>
                                    <w:color w:val="000000"/>
                                    <w:sz w:val="14"/>
                                  </w:rPr>
                                  <w:t>PO Box</w:t>
                                </w:r>
                              </w:smartTag>
                              <w:r>
                                <w:rPr>
                                  <w:rFonts w:ascii="Verdana" w:hAnsi="Verdana"/>
                                  <w:color w:val="000000"/>
                                  <w:sz w:val="14"/>
                                </w:rPr>
                                <w:t xml:space="preserve"> 1840</w:t>
                              </w:r>
                            </w:smartTag>
                            <w:r>
                              <w:rPr>
                                <w:rFonts w:ascii="Verdana" w:hAnsi="Verdana"/>
                                <w:color w:val="000000"/>
                                <w:sz w:val="14"/>
                              </w:rPr>
                              <w:t>, 167 Myers Corners Road</w:t>
                            </w:r>
                            <w:r>
                              <w:rPr>
                                <w:rFonts w:ascii="Verdana" w:hAnsi="Verdana"/>
                                <w:color w:val="000000"/>
                                <w:sz w:val="14"/>
                              </w:rPr>
                              <w:br/>
                            </w:r>
                            <w:smartTag w:uri="urn:schemas-microsoft-com:office:smarttags" w:element="place">
                              <w:r>
                                <w:rPr>
                                  <w:rFonts w:ascii="Verdana" w:hAnsi="Verdana"/>
                                  <w:color w:val="000000"/>
                                  <w:sz w:val="14"/>
                                </w:rPr>
                                <w:t>Wappingers</w:t>
                              </w:r>
                            </w:smartTag>
                            <w:r>
                              <w:rPr>
                                <w:rFonts w:ascii="Verdana" w:hAnsi="Verdana"/>
                                <w:color w:val="000000"/>
                                <w:sz w:val="14"/>
                              </w:rPr>
                              <w:t xml:space="preserve"> Falls, NY 12590</w:t>
                            </w:r>
                            <w:r>
                              <w:rPr>
                                <w:rFonts w:ascii="Verdana" w:hAnsi="Verdana"/>
                                <w:color w:val="000000"/>
                                <w:sz w:val="14"/>
                              </w:rPr>
                              <w:br/>
                              <w:t xml:space="preserve">877/LAERDAL </w:t>
                            </w:r>
                            <w:smartTag w:uri="urn:schemas-microsoft-com:office:smarttags" w:element="phone">
                              <w:smartTagPr>
                                <w:attr w:uri="urn:schemas-microsoft-com:office:office" w:name="ls" w:val="trans"/>
                                <w:attr w:name="phonenumber" w:val="$6523$$$"/>
                              </w:smartTagPr>
                              <w:r>
                                <w:rPr>
                                  <w:rFonts w:ascii="Verdana" w:hAnsi="Verdana"/>
                                  <w:color w:val="000000"/>
                                  <w:sz w:val="14"/>
                                </w:rPr>
                                <w:t>(523-7325</w:t>
                              </w:r>
                            </w:smartTag>
                            <w:r>
                              <w:rPr>
                                <w:rFonts w:ascii="Verdana" w:hAnsi="Verdana"/>
                                <w:color w:val="000000"/>
                                <w:sz w:val="14"/>
                              </w:rPr>
                              <w:t>)</w:t>
                            </w:r>
                            <w:r>
                              <w:rPr>
                                <w:rFonts w:ascii="Verdana" w:hAnsi="Verdana"/>
                                <w:color w:val="000000"/>
                                <w:sz w:val="14"/>
                              </w:rPr>
                              <w:br/>
                              <w:t xml:space="preserve">(845) </w:t>
                            </w:r>
                            <w:smartTag w:uri="urn:schemas-microsoft-com:office:smarttags" w:element="phone">
                              <w:smartTagPr>
                                <w:attr w:uri="urn:schemas-microsoft-com:office:office" w:name="ls" w:val="trans"/>
                                <w:attr w:name="phonenumber" w:val="$6297$$$"/>
                              </w:smartTagPr>
                              <w:r>
                                <w:rPr>
                                  <w:rFonts w:ascii="Verdana" w:hAnsi="Verdana"/>
                                  <w:color w:val="000000"/>
                                  <w:sz w:val="14"/>
                                </w:rPr>
                                <w:t>297-7770</w:t>
                              </w:r>
                            </w:smartTag>
                            <w:r>
                              <w:rPr>
                                <w:rFonts w:ascii="Verdana" w:hAnsi="Verdana"/>
                                <w:color w:val="000000"/>
                                <w:sz w:val="14"/>
                              </w:rPr>
                              <w:br/>
                              <w:t xml:space="preserve">Fax </w:t>
                            </w:r>
                            <w:smartTag w:uri="urn:schemas-microsoft-com:office:smarttags" w:element="phone">
                              <w:smartTagPr>
                                <w:attr w:uri="urn:schemas-microsoft-com:office:office" w:name="ls" w:val="trans"/>
                                <w:attr w:name="phonenumber" w:val="$6227$$$"/>
                              </w:smartTagPr>
                              <w:r>
                                <w:rPr>
                                  <w:rFonts w:ascii="Verdana" w:hAnsi="Verdana"/>
                                  <w:color w:val="000000"/>
                                  <w:sz w:val="14"/>
                                </w:rPr>
                                <w:t xml:space="preserve">(800) </w:t>
                              </w:r>
                              <w:smartTag w:uri="urn:schemas-microsoft-com:office:smarttags" w:element="phone">
                                <w:smartTagPr>
                                  <w:attr w:uri="urn:schemas-microsoft-com:office:office" w:name="ls" w:val="trans"/>
                                  <w:attr w:name="phonenumber" w:val="$6227$$$"/>
                                </w:smartTagPr>
                                <w:r>
                                  <w:rPr>
                                    <w:rFonts w:ascii="Verdana" w:hAnsi="Verdana"/>
                                    <w:color w:val="000000"/>
                                    <w:sz w:val="14"/>
                                  </w:rPr>
                                  <w:t>227-1143</w:t>
                                </w:r>
                              </w:smartTag>
                            </w:smartTag>
                            <w:r>
                              <w:rPr>
                                <w:rFonts w:ascii="Verdana" w:hAnsi="Verdana"/>
                                <w:color w:val="000000"/>
                                <w:sz w:val="14"/>
                              </w:rPr>
                              <w:br/>
                            </w:r>
                          </w:p>
                          <w:p w:rsidR="000904B0" w:rsidRDefault="000904B0" w:rsidP="000904B0">
                            <w:pPr>
                              <w:jc w:val="right"/>
                              <w:rPr>
                                <w:rFonts w:ascii="Verdana" w:hAnsi="Verdana"/>
                                <w:sz w:val="14"/>
                              </w:rPr>
                            </w:pPr>
                            <w:r>
                              <w:rPr>
                                <w:rFonts w:ascii="Verdana" w:hAnsi="Verdana"/>
                                <w:b/>
                                <w:sz w:val="14"/>
                              </w:rPr>
                              <w:t>www.Laerdal.com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F03AF" id="_x0000_t202" coordsize="21600,21600" o:spt="202" path="m,l,21600r21600,l21600,xe">
                <v:stroke joinstyle="miter"/>
                <v:path gradientshapeok="t" o:connecttype="rect"/>
              </v:shapetype>
              <v:shape id="Text Box 3" o:spid="_x0000_s1026" type="#_x0000_t202" style="position:absolute;margin-left:333pt;margin-top:-36pt;width:162pt;height:1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" stroked="f" strokeweight="0">
                <o:lock v:ext="edit" aspectratio="t"/>
                <v:textbox>
                  <w:txbxContent>
                    <w:p w:rsidR="000904B0" w:rsidRDefault="000904B0" w:rsidP="000904B0">
                      <w:pPr>
                        <w:pStyle w:val="Header"/>
                        <w:jc w:val="right"/>
                        <w:rPr>
                          <w:rFonts w:ascii="Verdana" w:hAnsi="Verdana"/>
                          <w:sz w:val="14"/>
                        </w:rPr>
                      </w:pPr>
                      <w:r>
                        <w:rPr>
                          <w:noProof/>
                          <w:sz w:val="20"/>
                        </w:rPr>
                        <w:drawing>
                          <wp:inline distT="0" distB="0" distL="0" distR="0" wp14:anchorId="101B1266" wp14:editId="799D9F41">
                            <wp:extent cx="1577340" cy="601980"/>
                            <wp:effectExtent l="0" t="0" r="3810" b="7620"/>
                            <wp:docPr id="2" name="Picture 2" descr="Laerdal_logo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erdal_logo_rgb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7340" cy="601980"/>
                                    </a:xfrm>
                                    <a:prstGeom prst="rect">
                                      <a:avLst/>
                                    </a:prstGeom>
                                    <a:noFill/>
                                    <a:ln>
                                      <a:noFill/>
                                    </a:ln>
                                  </pic:spPr>
                                </pic:pic>
                              </a:graphicData>
                            </a:graphic>
                          </wp:inline>
                        </w:drawing>
                      </w:r>
                      <w:r>
                        <w:rPr>
                          <w:rFonts w:ascii="Verdana" w:hAnsi="Verdana"/>
                          <w:sz w:val="14"/>
                        </w:rPr>
                        <w:br/>
                      </w:r>
                    </w:p>
                    <w:p w:rsidR="000904B0" w:rsidRDefault="000904B0" w:rsidP="000904B0">
                      <w:pPr>
                        <w:pStyle w:val="Header"/>
                        <w:jc w:val="right"/>
                        <w:rPr>
                          <w:rFonts w:ascii="Verdana" w:hAnsi="Verdana"/>
                          <w:sz w:val="14"/>
                        </w:rPr>
                      </w:pPr>
                    </w:p>
                    <w:p w:rsidR="000904B0" w:rsidRDefault="000904B0" w:rsidP="000904B0">
                      <w:pPr>
                        <w:pStyle w:val="Header"/>
                        <w:jc w:val="right"/>
                        <w:rPr>
                          <w:rFonts w:ascii="Verdana" w:hAnsi="Verdana"/>
                          <w:sz w:val="14"/>
                        </w:rPr>
                      </w:pPr>
                      <w:r>
                        <w:rPr>
                          <w:rFonts w:ascii="Verdana" w:hAnsi="Verdana"/>
                          <w:color w:val="000000"/>
                          <w:sz w:val="14"/>
                        </w:rPr>
                        <w:t>LAERDAL MEDICAL CORPORATION</w:t>
                      </w:r>
                      <w:r>
                        <w:rPr>
                          <w:rFonts w:ascii="Verdana" w:hAnsi="Verdana"/>
                          <w:color w:val="000000"/>
                          <w:sz w:val="14"/>
                        </w:rPr>
                        <w:br/>
                      </w:r>
                      <w:smartTag w:uri="urn:schemas-microsoft-com:office:smarttags" w:element="address">
                        <w:smartTag w:uri="urn:schemas-microsoft-com:office:smarttags" w:element="Street">
                          <w:r>
                            <w:rPr>
                              <w:rFonts w:ascii="Verdana" w:hAnsi="Verdana"/>
                              <w:color w:val="000000"/>
                              <w:sz w:val="14"/>
                            </w:rPr>
                            <w:t>PO Box</w:t>
                          </w:r>
                        </w:smartTag>
                        <w:r>
                          <w:rPr>
                            <w:rFonts w:ascii="Verdana" w:hAnsi="Verdana"/>
                            <w:color w:val="000000"/>
                            <w:sz w:val="14"/>
                          </w:rPr>
                          <w:t xml:space="preserve"> 1840</w:t>
                        </w:r>
                      </w:smartTag>
                      <w:r>
                        <w:rPr>
                          <w:rFonts w:ascii="Verdana" w:hAnsi="Verdana"/>
                          <w:color w:val="000000"/>
                          <w:sz w:val="14"/>
                        </w:rPr>
                        <w:t>, 167 Myers Corners Road</w:t>
                      </w:r>
                      <w:r>
                        <w:rPr>
                          <w:rFonts w:ascii="Verdana" w:hAnsi="Verdana"/>
                          <w:color w:val="000000"/>
                          <w:sz w:val="14"/>
                        </w:rPr>
                        <w:br/>
                      </w:r>
                      <w:smartTag w:uri="urn:schemas-microsoft-com:office:smarttags" w:element="place">
                        <w:r>
                          <w:rPr>
                            <w:rFonts w:ascii="Verdana" w:hAnsi="Verdana"/>
                            <w:color w:val="000000"/>
                            <w:sz w:val="14"/>
                          </w:rPr>
                          <w:t>Wappingers</w:t>
                        </w:r>
                      </w:smartTag>
                      <w:r>
                        <w:rPr>
                          <w:rFonts w:ascii="Verdana" w:hAnsi="Verdana"/>
                          <w:color w:val="000000"/>
                          <w:sz w:val="14"/>
                        </w:rPr>
                        <w:t xml:space="preserve"> Falls, NY 12590</w:t>
                      </w:r>
                      <w:r>
                        <w:rPr>
                          <w:rFonts w:ascii="Verdana" w:hAnsi="Verdana"/>
                          <w:color w:val="000000"/>
                          <w:sz w:val="14"/>
                        </w:rPr>
                        <w:br/>
                        <w:t xml:space="preserve">877/LAERDAL </w:t>
                      </w:r>
                      <w:smartTag w:uri="urn:schemas-microsoft-com:office:smarttags" w:element="phone">
                        <w:smartTagPr>
                          <w:attr w:uri="urn:schemas-microsoft-com:office:office" w:name="ls" w:val="trans"/>
                          <w:attr w:name="phonenumber" w:val="$6523$$$"/>
                        </w:smartTagPr>
                        <w:r>
                          <w:rPr>
                            <w:rFonts w:ascii="Verdana" w:hAnsi="Verdana"/>
                            <w:color w:val="000000"/>
                            <w:sz w:val="14"/>
                          </w:rPr>
                          <w:t>(523-7325</w:t>
                        </w:r>
                      </w:smartTag>
                      <w:r>
                        <w:rPr>
                          <w:rFonts w:ascii="Verdana" w:hAnsi="Verdana"/>
                          <w:color w:val="000000"/>
                          <w:sz w:val="14"/>
                        </w:rPr>
                        <w:t>)</w:t>
                      </w:r>
                      <w:r>
                        <w:rPr>
                          <w:rFonts w:ascii="Verdana" w:hAnsi="Verdana"/>
                          <w:color w:val="000000"/>
                          <w:sz w:val="14"/>
                        </w:rPr>
                        <w:br/>
                        <w:t xml:space="preserve">(845) </w:t>
                      </w:r>
                      <w:smartTag w:uri="urn:schemas-microsoft-com:office:smarttags" w:element="phone">
                        <w:smartTagPr>
                          <w:attr w:uri="urn:schemas-microsoft-com:office:office" w:name="ls" w:val="trans"/>
                          <w:attr w:name="phonenumber" w:val="$6297$$$"/>
                        </w:smartTagPr>
                        <w:r>
                          <w:rPr>
                            <w:rFonts w:ascii="Verdana" w:hAnsi="Verdana"/>
                            <w:color w:val="000000"/>
                            <w:sz w:val="14"/>
                          </w:rPr>
                          <w:t>297-7770</w:t>
                        </w:r>
                      </w:smartTag>
                      <w:r>
                        <w:rPr>
                          <w:rFonts w:ascii="Verdana" w:hAnsi="Verdana"/>
                          <w:color w:val="000000"/>
                          <w:sz w:val="14"/>
                        </w:rPr>
                        <w:br/>
                        <w:t xml:space="preserve">Fax </w:t>
                      </w:r>
                      <w:smartTag w:uri="urn:schemas-microsoft-com:office:smarttags" w:element="phone">
                        <w:smartTagPr>
                          <w:attr w:uri="urn:schemas-microsoft-com:office:office" w:name="ls" w:val="trans"/>
                          <w:attr w:name="phonenumber" w:val="$6227$$$"/>
                        </w:smartTagPr>
                        <w:r>
                          <w:rPr>
                            <w:rFonts w:ascii="Verdana" w:hAnsi="Verdana"/>
                            <w:color w:val="000000"/>
                            <w:sz w:val="14"/>
                          </w:rPr>
                          <w:t xml:space="preserve">(800) </w:t>
                        </w:r>
                        <w:smartTag w:uri="urn:schemas-microsoft-com:office:smarttags" w:element="phone">
                          <w:smartTagPr>
                            <w:attr w:uri="urn:schemas-microsoft-com:office:office" w:name="ls" w:val="trans"/>
                            <w:attr w:name="phonenumber" w:val="$6227$$$"/>
                          </w:smartTagPr>
                          <w:r>
                            <w:rPr>
                              <w:rFonts w:ascii="Verdana" w:hAnsi="Verdana"/>
                              <w:color w:val="000000"/>
                              <w:sz w:val="14"/>
                            </w:rPr>
                            <w:t>227-1143</w:t>
                          </w:r>
                        </w:smartTag>
                      </w:smartTag>
                      <w:r>
                        <w:rPr>
                          <w:rFonts w:ascii="Verdana" w:hAnsi="Verdana"/>
                          <w:color w:val="000000"/>
                          <w:sz w:val="14"/>
                        </w:rPr>
                        <w:br/>
                      </w:r>
                    </w:p>
                    <w:p w:rsidR="000904B0" w:rsidRDefault="000904B0" w:rsidP="000904B0">
                      <w:pPr>
                        <w:jc w:val="right"/>
                        <w:rPr>
                          <w:rFonts w:ascii="Verdana" w:hAnsi="Verdana"/>
                          <w:sz w:val="14"/>
                        </w:rPr>
                      </w:pPr>
                      <w:r>
                        <w:rPr>
                          <w:rFonts w:ascii="Verdana" w:hAnsi="Verdana"/>
                          <w:b/>
                          <w:sz w:val="14"/>
                        </w:rPr>
                        <w:t>www.Laerdal.com</w:t>
                      </w:r>
                    </w:p>
                  </w:txbxContent>
                </v:textbox>
              </v:shape>
            </w:pict>
          </mc:Fallback>
        </mc:AlternateContent>
      </w:r>
    </w:p>
    <w:p w:rsidR="000904B0" w:rsidRPr="00C7536C" w:rsidRDefault="000904B0" w:rsidP="000904B0"/>
    <w:p w:rsidR="000904B0" w:rsidRPr="00C7536C" w:rsidRDefault="000904B0" w:rsidP="000904B0">
      <w:pPr>
        <w:jc w:val="center"/>
        <w:rPr>
          <w:b/>
          <w:sz w:val="32"/>
        </w:rPr>
      </w:pPr>
    </w:p>
    <w:p w:rsidR="000904B0" w:rsidRPr="00C7536C" w:rsidRDefault="000904B0" w:rsidP="000904B0">
      <w:pPr>
        <w:rPr>
          <w:sz w:val="28"/>
        </w:rPr>
      </w:pPr>
      <w:r w:rsidRPr="00C7536C">
        <w:rPr>
          <w:sz w:val="28"/>
        </w:rPr>
        <w:t>June 2016</w:t>
      </w:r>
    </w:p>
    <w:p w:rsidR="000904B0" w:rsidRPr="00C7536C" w:rsidRDefault="000904B0" w:rsidP="000904B0">
      <w:pPr>
        <w:jc w:val="center"/>
        <w:rPr>
          <w:b/>
          <w:sz w:val="32"/>
        </w:rPr>
      </w:pPr>
    </w:p>
    <w:p w:rsidR="000904B0" w:rsidRPr="00C7536C" w:rsidRDefault="000904B0" w:rsidP="000904B0">
      <w:pPr>
        <w:jc w:val="center"/>
        <w:rPr>
          <w:b/>
          <w:sz w:val="32"/>
        </w:rPr>
      </w:pPr>
    </w:p>
    <w:p w:rsidR="000904B0" w:rsidRPr="00C7536C" w:rsidRDefault="000904B0" w:rsidP="000904B0">
      <w:pPr>
        <w:jc w:val="center"/>
        <w:rPr>
          <w:b/>
          <w:sz w:val="32"/>
        </w:rPr>
      </w:pPr>
    </w:p>
    <w:p w:rsidR="000904B0" w:rsidRPr="00C7536C" w:rsidRDefault="000904B0" w:rsidP="000904B0">
      <w:pPr>
        <w:jc w:val="center"/>
        <w:rPr>
          <w:b/>
          <w:sz w:val="32"/>
        </w:rPr>
      </w:pPr>
    </w:p>
    <w:p w:rsidR="000904B0" w:rsidRPr="00C7536C" w:rsidRDefault="000904B0" w:rsidP="000904B0">
      <w:pPr>
        <w:jc w:val="center"/>
        <w:rPr>
          <w:b/>
          <w:sz w:val="32"/>
          <w:u w:val="single"/>
        </w:rPr>
      </w:pPr>
      <w:r w:rsidRPr="00C7536C">
        <w:rPr>
          <w:b/>
          <w:sz w:val="32"/>
          <w:u w:val="single"/>
        </w:rPr>
        <w:t>Sole Source Statement</w:t>
      </w:r>
    </w:p>
    <w:p w:rsidR="000904B0" w:rsidRPr="00C7536C" w:rsidRDefault="000904B0" w:rsidP="000904B0">
      <w:pPr>
        <w:jc w:val="center"/>
        <w:rPr>
          <w:b/>
          <w:sz w:val="32"/>
        </w:rPr>
      </w:pPr>
    </w:p>
    <w:p w:rsidR="000904B0" w:rsidRPr="00C7536C" w:rsidRDefault="000904B0" w:rsidP="000904B0">
      <w:pPr>
        <w:rPr>
          <w:sz w:val="28"/>
        </w:rPr>
      </w:pPr>
      <w:r w:rsidRPr="00C7536C">
        <w:rPr>
          <w:sz w:val="28"/>
        </w:rPr>
        <w:t xml:space="preserve">Laerdal Medical is the </w:t>
      </w:r>
      <w:r w:rsidRPr="00C7536C">
        <w:rPr>
          <w:b/>
          <w:i/>
          <w:sz w:val="28"/>
        </w:rPr>
        <w:t>sole developer</w:t>
      </w:r>
      <w:r w:rsidRPr="00C7536C">
        <w:rPr>
          <w:sz w:val="28"/>
        </w:rPr>
        <w:t xml:space="preserve"> and </w:t>
      </w:r>
      <w:r w:rsidRPr="00C7536C">
        <w:rPr>
          <w:b/>
          <w:i/>
          <w:sz w:val="28"/>
        </w:rPr>
        <w:t>sole source</w:t>
      </w:r>
      <w:r w:rsidRPr="00C7536C">
        <w:rPr>
          <w:sz w:val="28"/>
        </w:rPr>
        <w:t xml:space="preserve"> of the following products and services:</w:t>
      </w:r>
    </w:p>
    <w:p w:rsidR="000904B0" w:rsidRPr="00C7536C" w:rsidRDefault="000904B0" w:rsidP="000904B0">
      <w:pPr>
        <w:jc w:val="center"/>
        <w:rPr>
          <w:b/>
          <w:i/>
          <w:sz w:val="32"/>
        </w:rPr>
      </w:pPr>
      <w:r w:rsidRPr="00C7536C">
        <w:rPr>
          <w:b/>
          <w:i/>
          <w:sz w:val="32"/>
        </w:rPr>
        <w:t>Laerdal Learning Application- LLEAP</w:t>
      </w:r>
    </w:p>
    <w:p w:rsidR="000904B0" w:rsidRPr="00C7536C" w:rsidRDefault="000904B0" w:rsidP="000904B0">
      <w:pPr>
        <w:rPr>
          <w:b/>
          <w:i/>
          <w:sz w:val="28"/>
        </w:rPr>
      </w:pPr>
    </w:p>
    <w:p w:rsidR="000904B0" w:rsidRPr="00C7536C" w:rsidRDefault="000904B0" w:rsidP="000904B0">
      <w:pPr>
        <w:rPr>
          <w:sz w:val="28"/>
        </w:rPr>
      </w:pPr>
      <w:r w:rsidRPr="00C7536C">
        <w:rPr>
          <w:sz w:val="28"/>
        </w:rPr>
        <w:t>LLEAP software unifies the control of all PC-operated Laerdal simulators, as well as task trainers and standardized patients.  LLEAP offers:</w:t>
      </w:r>
    </w:p>
    <w:p w:rsidR="000904B0" w:rsidRPr="00C7536C" w:rsidRDefault="000904B0" w:rsidP="000904B0">
      <w:pPr>
        <w:numPr>
          <w:ilvl w:val="0"/>
          <w:numId w:val="1"/>
        </w:numPr>
        <w:rPr>
          <w:sz w:val="28"/>
        </w:rPr>
      </w:pPr>
      <w:r w:rsidRPr="00C7536C">
        <w:rPr>
          <w:sz w:val="28"/>
        </w:rPr>
        <w:t xml:space="preserve">Single, intuitive operating interface </w:t>
      </w:r>
    </w:p>
    <w:p w:rsidR="000904B0" w:rsidRPr="00C7536C" w:rsidRDefault="000904B0" w:rsidP="000904B0">
      <w:pPr>
        <w:numPr>
          <w:ilvl w:val="0"/>
          <w:numId w:val="1"/>
        </w:numPr>
        <w:rPr>
          <w:sz w:val="28"/>
        </w:rPr>
      </w:pPr>
      <w:r w:rsidRPr="00C7536C">
        <w:rPr>
          <w:sz w:val="28"/>
        </w:rPr>
        <w:t>Two scenarios modes, Automatic and Manual mode</w:t>
      </w:r>
    </w:p>
    <w:p w:rsidR="000904B0" w:rsidRPr="00C7536C" w:rsidRDefault="000904B0" w:rsidP="000904B0">
      <w:pPr>
        <w:numPr>
          <w:ilvl w:val="0"/>
          <w:numId w:val="1"/>
        </w:numPr>
        <w:rPr>
          <w:sz w:val="28"/>
        </w:rPr>
      </w:pPr>
      <w:r w:rsidRPr="00C7536C">
        <w:rPr>
          <w:sz w:val="28"/>
        </w:rPr>
        <w:t>Integrated debriefing</w:t>
      </w:r>
    </w:p>
    <w:p w:rsidR="000904B0" w:rsidRPr="00C7536C" w:rsidRDefault="000904B0" w:rsidP="000904B0">
      <w:pPr>
        <w:numPr>
          <w:ilvl w:val="0"/>
          <w:numId w:val="1"/>
        </w:numPr>
        <w:rPr>
          <w:sz w:val="28"/>
        </w:rPr>
      </w:pPr>
      <w:r w:rsidRPr="00C7536C">
        <w:rPr>
          <w:sz w:val="28"/>
        </w:rPr>
        <w:t>Unified scenarios</w:t>
      </w:r>
    </w:p>
    <w:p w:rsidR="000904B0" w:rsidRPr="00C7536C" w:rsidRDefault="000904B0" w:rsidP="000904B0">
      <w:pPr>
        <w:rPr>
          <w:sz w:val="28"/>
        </w:rPr>
      </w:pPr>
    </w:p>
    <w:p w:rsidR="000904B0" w:rsidRPr="00C7536C" w:rsidRDefault="000904B0" w:rsidP="000904B0">
      <w:pPr>
        <w:rPr>
          <w:sz w:val="28"/>
        </w:rPr>
      </w:pPr>
      <w:r w:rsidRPr="00C7536C">
        <w:rPr>
          <w:sz w:val="28"/>
        </w:rPr>
        <w:t>LLEAP is the sole operating software for all PC-operated simulators purchased from Laerdal as of September 2015.  Simulators purchased from Laerdal prior to September 2015 may be operated with LLEAP after completing an implementation process.  LLEAP is not compatible with non-Laerdal simulators.</w:t>
      </w:r>
    </w:p>
    <w:p w:rsidR="000904B0" w:rsidRPr="00C7536C" w:rsidRDefault="000904B0" w:rsidP="000904B0">
      <w:pPr>
        <w:rPr>
          <w:sz w:val="28"/>
        </w:rPr>
      </w:pPr>
    </w:p>
    <w:p w:rsidR="000904B0" w:rsidRPr="00C7536C" w:rsidRDefault="000904B0" w:rsidP="000904B0">
      <w:pPr>
        <w:rPr>
          <w:sz w:val="28"/>
          <w:szCs w:val="28"/>
        </w:rPr>
      </w:pPr>
      <w:r w:rsidRPr="00C7536C">
        <w:rPr>
          <w:sz w:val="28"/>
          <w:szCs w:val="28"/>
        </w:rPr>
        <w:t>LLEAP software</w:t>
      </w:r>
      <w:r w:rsidRPr="00C7536C">
        <w:rPr>
          <w:b/>
          <w:sz w:val="28"/>
          <w:szCs w:val="28"/>
        </w:rPr>
        <w:t xml:space="preserve"> </w:t>
      </w:r>
      <w:r w:rsidRPr="00C7536C">
        <w:rPr>
          <w:sz w:val="28"/>
          <w:szCs w:val="28"/>
        </w:rPr>
        <w:t xml:space="preserve">is available for purchase directly from Laerdal Medical as well as authorized Military and Government distribution partners on GSA, ECAT and other Federal Contracts. Only certified Laerdal technicians are authorized to provide service and maintenance for Laerdal equipment. </w:t>
      </w:r>
    </w:p>
    <w:p w:rsidR="000904B0" w:rsidRPr="00C7536C" w:rsidRDefault="000904B0" w:rsidP="000904B0"/>
    <w:p w:rsidR="000904B0" w:rsidRPr="00C7536C" w:rsidRDefault="000904B0" w:rsidP="000904B0">
      <w:pPr>
        <w:rPr>
          <w:sz w:val="28"/>
        </w:rPr>
      </w:pPr>
      <w:r w:rsidRPr="00C7536C">
        <w:rPr>
          <w:sz w:val="28"/>
        </w:rPr>
        <w:t xml:space="preserve">Thank you for your interest in Laerdal Medical.  If further assistance is needed, please contact your local representative at 1-877-LAERDAL (523-7325) or visit our website at </w:t>
      </w:r>
      <w:hyperlink r:id="rId7" w:history="1">
        <w:r w:rsidRPr="00C7536C">
          <w:rPr>
            <w:color w:val="0000FF"/>
            <w:sz w:val="28"/>
            <w:u w:val="single"/>
          </w:rPr>
          <w:t>www.laerdal.com/us/LLEAP</w:t>
        </w:r>
      </w:hyperlink>
      <w:r w:rsidRPr="00C7536C">
        <w:rPr>
          <w:sz w:val="28"/>
        </w:rPr>
        <w:t>.</w:t>
      </w:r>
    </w:p>
    <w:p w:rsidR="000904B0" w:rsidRPr="00C7536C" w:rsidRDefault="000904B0" w:rsidP="000904B0">
      <w:pPr>
        <w:rPr>
          <w:sz w:val="28"/>
        </w:rPr>
      </w:pPr>
      <w:r w:rsidRPr="00C7536C">
        <w:rPr>
          <w:sz w:val="28"/>
        </w:rPr>
        <w:t xml:space="preserve"> </w:t>
      </w:r>
    </w:p>
    <w:p w:rsidR="000904B0" w:rsidRPr="00943663" w:rsidRDefault="000904B0" w:rsidP="000904B0"/>
    <w:p w:rsidR="008225C9" w:rsidRDefault="000904B0">
      <w:bookmarkStart w:id="0" w:name="_GoBack"/>
      <w:bookmarkEnd w:id="0"/>
    </w:p>
    <w:sectPr w:rsidR="008225C9" w:rsidSect="004450E4">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02353"/>
    <w:multiLevelType w:val="hybridMultilevel"/>
    <w:tmpl w:val="C690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B0"/>
    <w:rsid w:val="000904B0"/>
    <w:rsid w:val="00254E05"/>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DFE46898-ED92-435E-9E37-6FAEEB71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04B0"/>
    <w:pPr>
      <w:tabs>
        <w:tab w:val="center" w:pos="4680"/>
        <w:tab w:val="right" w:pos="9360"/>
      </w:tabs>
    </w:pPr>
  </w:style>
  <w:style w:type="character" w:customStyle="1" w:styleId="HeaderChar">
    <w:name w:val="Header Char"/>
    <w:basedOn w:val="DefaultParagraphFont"/>
    <w:link w:val="Header"/>
    <w:rsid w:val="000904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erdal.com/us/LLE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2017-01-18T20:48:00Z</dcterms:created>
  <dcterms:modified xsi:type="dcterms:W3CDTF">2017-01-18T20:49:00Z</dcterms:modified>
</cp:coreProperties>
</file>