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C398" w14:textId="77777777" w:rsidR="00C00200" w:rsidRPr="00C00200" w:rsidRDefault="00C00200" w:rsidP="00C0020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bookmarkStart w:id="0" w:name="_Toc37393677"/>
      <w:r w:rsidRPr="00C0020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Radiologic Technology Application Form</w:t>
      </w:r>
      <w:bookmarkEnd w:id="0"/>
    </w:p>
    <w:p w14:paraId="0E5B99DB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6B2A0EF1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Priority application deadline for Fall semester:   </w:t>
      </w:r>
      <w:r w:rsidRPr="00C00200">
        <w:rPr>
          <w:rFonts w:ascii="Times New Roman" w:eastAsia="Times New Roman" w:hAnsi="Times New Roman" w:cs="Times New Roman"/>
          <w:b/>
          <w:sz w:val="24"/>
          <w:szCs w:val="24"/>
        </w:rPr>
        <w:t>MARCH 01*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8C3015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>*Additional application deadline of June 1 (as space allows).</w:t>
      </w:r>
    </w:p>
    <w:p w14:paraId="681D6B45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80"/>
        <w:gridCol w:w="270"/>
        <w:gridCol w:w="3150"/>
        <w:gridCol w:w="600"/>
        <w:gridCol w:w="930"/>
        <w:gridCol w:w="1890"/>
        <w:gridCol w:w="810"/>
        <w:gridCol w:w="286"/>
        <w:gridCol w:w="1604"/>
      </w:tblGrid>
      <w:tr w:rsidR="00C00200" w:rsidRPr="00C00200" w14:paraId="43A9A456" w14:textId="77777777" w:rsidTr="00F039E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92782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D8037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C9D97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4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67B0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62A623A3" w14:textId="77777777" w:rsidTr="00F039EE">
        <w:trPr>
          <w:trHeight w:val="432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26277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58464D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DAE0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8E80E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CB3873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State/Zip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18C09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68792F35" w14:textId="77777777" w:rsidTr="00F039EE">
        <w:trPr>
          <w:trHeight w:val="432"/>
        </w:trPr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2137C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24BC5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1A899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DBBDE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Year applying for admission:  Fall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CF5AA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4E3CA" w14:textId="77777777" w:rsidR="00C00200" w:rsidRPr="00C00200" w:rsidRDefault="00C00200" w:rsidP="00C002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738691" w14:textId="77777777" w:rsidR="00C00200" w:rsidRPr="00C00200" w:rsidRDefault="00C00200" w:rsidP="00C00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b/>
          <w:sz w:val="24"/>
          <w:szCs w:val="24"/>
        </w:rPr>
        <w:t xml:space="preserve">*Radiologic Technology students are </w:t>
      </w:r>
      <w:r w:rsidRPr="00C002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only</w:t>
      </w:r>
      <w:r w:rsidRPr="00C00200">
        <w:rPr>
          <w:rFonts w:ascii="Times New Roman" w:eastAsia="Times New Roman" w:hAnsi="Times New Roman" w:cs="Times New Roman"/>
          <w:b/>
          <w:sz w:val="24"/>
          <w:szCs w:val="24"/>
        </w:rPr>
        <w:t xml:space="preserve"> admitted in the Fall semester each year.</w:t>
      </w:r>
    </w:p>
    <w:p w14:paraId="22FE1569" w14:textId="77777777" w:rsidR="00C00200" w:rsidRPr="00C00200" w:rsidRDefault="00C00200" w:rsidP="00C00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b/>
          <w:sz w:val="24"/>
          <w:szCs w:val="24"/>
        </w:rPr>
        <w:t xml:space="preserve">The number of students that can be admitted to the Radiologic Technology Program is limited.  </w:t>
      </w:r>
    </w:p>
    <w:p w14:paraId="0888217C" w14:textId="77777777" w:rsidR="00C00200" w:rsidRPr="00C00200" w:rsidRDefault="00C00200" w:rsidP="00C002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Acceptance to the program will be given via SVCC email account. </w:t>
      </w:r>
    </w:p>
    <w:p w14:paraId="69793855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30E1C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AF14454" w14:textId="77777777" w:rsidR="00C00200" w:rsidRPr="00C00200" w:rsidRDefault="00C00200" w:rsidP="00C00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>Indicate with a check the following requirements that have been completed.  All requirements must be completed prior to applying to the program.</w:t>
      </w:r>
    </w:p>
    <w:p w14:paraId="74D72387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AEA26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>_____ 1.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ab/>
        <w:t>SVCC Student Information Form completed and on file in Admissions and Records.</w:t>
      </w:r>
    </w:p>
    <w:p w14:paraId="1275BA9B" w14:textId="1243B9D9" w:rsidR="00C00200" w:rsidRDefault="00C00200" w:rsidP="00C00200">
      <w:pPr>
        <w:tabs>
          <w:tab w:val="left" w:pos="-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>Filed official high school or GED transcript in the admissions office recommended</w:t>
      </w:r>
    </w:p>
    <w:p w14:paraId="4B3D7540" w14:textId="46CA0AFD" w:rsidR="008F3748" w:rsidRPr="00C00200" w:rsidRDefault="008F3748" w:rsidP="00C00200">
      <w:pPr>
        <w:tabs>
          <w:tab w:val="left" w:pos="-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www.svcc.edu/enroll</w:t>
      </w:r>
    </w:p>
    <w:p w14:paraId="49847718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D9A2B1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 2.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ab/>
        <w:t xml:space="preserve">Official transcript </w:t>
      </w: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>filed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>evaluated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from any other school(s) attended beyond high school.</w:t>
      </w:r>
    </w:p>
    <w:p w14:paraId="2D434B60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AF6B15" w14:textId="77777777" w:rsidR="00C00200" w:rsidRPr="00C00200" w:rsidRDefault="00C00200" w:rsidP="00C0020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>______ 3.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ab/>
        <w:t>Attended Radiology Technology Information Meeting.  Date:  ________________</w:t>
      </w:r>
    </w:p>
    <w:p w14:paraId="29ABC9DD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E6BF6D5" w14:textId="1518D9BD" w:rsidR="00C00200" w:rsidRPr="00C00200" w:rsidRDefault="00C00200" w:rsidP="00C00200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 4.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ab/>
        <w:t xml:space="preserve">Academic Plan completed with Radiologic Technology Advisor, contact: </w:t>
      </w:r>
      <w:r w:rsidRPr="00C002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815-835-63</w:t>
      </w:r>
      <w:r w:rsidR="00023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C002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</w:t>
      </w:r>
      <w:r w:rsidR="00023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celina.benson</w:t>
      </w:r>
      <w:r w:rsidRPr="00C002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@svcc.edu</w:t>
      </w:r>
    </w:p>
    <w:p w14:paraId="4EE91129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E442C2E" w14:textId="77777777" w:rsidR="00C00200" w:rsidRPr="00C00200" w:rsidRDefault="00C00200" w:rsidP="00C0020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785FDC31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 5.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4"/>
          <w:szCs w:val="24"/>
          <w:u w:val="single"/>
        </w:rPr>
        <w:t>TWO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Recommendation Forms filed.</w:t>
      </w:r>
    </w:p>
    <w:p w14:paraId="108F2AD5" w14:textId="77777777" w:rsidR="00C00200" w:rsidRPr="00C00200" w:rsidRDefault="00C00200" w:rsidP="00C002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Each form must be completed by someone outside of your family/friends. These recommendations MUST be mailed </w:t>
      </w:r>
      <w:r w:rsidRPr="00C00200">
        <w:rPr>
          <w:rFonts w:ascii="Times New Roman" w:eastAsia="Times New Roman" w:hAnsi="Times New Roman" w:cs="Times New Roman"/>
          <w:b/>
          <w:sz w:val="24"/>
          <w:szCs w:val="24"/>
        </w:rPr>
        <w:t>directly</w:t>
      </w: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to the Health Professions Office.</w:t>
      </w:r>
    </w:p>
    <w:p w14:paraId="5F6AD790" w14:textId="77777777" w:rsidR="00C00200" w:rsidRPr="00C00200" w:rsidRDefault="00C00200" w:rsidP="00C00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678"/>
        <w:gridCol w:w="383"/>
        <w:gridCol w:w="368"/>
        <w:gridCol w:w="1410"/>
        <w:gridCol w:w="1518"/>
        <w:gridCol w:w="2211"/>
        <w:gridCol w:w="2390"/>
        <w:gridCol w:w="380"/>
        <w:gridCol w:w="636"/>
      </w:tblGrid>
      <w:tr w:rsidR="00C00200" w:rsidRPr="00C00200" w14:paraId="051248E8" w14:textId="77777777" w:rsidTr="00F039EE">
        <w:trPr>
          <w:cantSplit/>
          <w:trHeight w:val="280"/>
        </w:trPr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C9345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</w:tcPr>
          <w:p w14:paraId="490A7D61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96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278DEBC" w14:textId="77777777" w:rsidR="00C00200" w:rsidRPr="00C00200" w:rsidRDefault="00C00200" w:rsidP="00C00200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Language Arts Proficiency:  </w:t>
            </w:r>
            <w:r w:rsidRPr="00C00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following criteria must be met.  Any valid standard of proficiency listed below can be utilized to apply.</w:t>
            </w:r>
          </w:p>
          <w:p w14:paraId="6205ACBC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08B5B" w14:textId="77777777" w:rsidR="00C00200" w:rsidRPr="00C00200" w:rsidRDefault="00C00200" w:rsidP="00C002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Unweighted high school Cumulative Grade Point Average</w:t>
            </w:r>
          </w:p>
          <w:p w14:paraId="0BAEDA7C" w14:textId="77777777" w:rsidR="00C00200" w:rsidRPr="00C00200" w:rsidRDefault="00C00200" w:rsidP="00C0020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Unweighted CGPA____________   Course Placement____________</w:t>
            </w:r>
          </w:p>
          <w:p w14:paraId="4E0071E8" w14:textId="77777777" w:rsidR="00C00200" w:rsidRPr="00C00200" w:rsidRDefault="00C00200" w:rsidP="00C002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GED Composite Score</w:t>
            </w:r>
          </w:p>
          <w:p w14:paraId="021EA73A" w14:textId="77777777" w:rsidR="00C00200" w:rsidRPr="00C00200" w:rsidRDefault="00C00200" w:rsidP="00C0020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Score ____________   Course Placement____________</w:t>
            </w:r>
          </w:p>
          <w:p w14:paraId="6D021CA8" w14:textId="77777777" w:rsidR="00C00200" w:rsidRPr="00C00200" w:rsidRDefault="00C00200" w:rsidP="00C002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Placement Test:   Circle one </w:t>
            </w:r>
          </w:p>
        </w:tc>
      </w:tr>
      <w:tr w:rsidR="00C00200" w:rsidRPr="00C00200" w14:paraId="5B43147D" w14:textId="77777777" w:rsidTr="00F039EE">
        <w:trPr>
          <w:cantSplit/>
          <w:trHeight w:val="280"/>
        </w:trPr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8397A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</w:tcPr>
          <w:p w14:paraId="385E351E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6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11288A01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59DEFB44" w14:textId="77777777" w:rsidTr="00F039EE">
        <w:trPr>
          <w:cantSplit/>
          <w:trHeight w:val="36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5EE3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19B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43182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SVCC Writing/ACT/SAT Results from another college or university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C32A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606273E9" w14:textId="77777777" w:rsidTr="00F039EE">
        <w:trPr>
          <w:cantSplit/>
          <w:trHeight w:val="81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A430F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6ABE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AE22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Test Score: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1BD11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F0E0A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Course Placement: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A7FCF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5EA84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5E35545F" w14:textId="77777777" w:rsidTr="00F039EE">
        <w:trPr>
          <w:trHeight w:val="36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5A70F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B621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5D500" w14:textId="77777777" w:rsidR="00C00200" w:rsidRPr="00C00200" w:rsidRDefault="00C00200" w:rsidP="00C00200">
            <w:pPr>
              <w:numPr>
                <w:ilvl w:val="0"/>
                <w:numId w:val="2"/>
              </w:numPr>
              <w:tabs>
                <w:tab w:val="clear" w:pos="360"/>
              </w:tabs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 099 (formally ENG 099) or ENG 101with a grade of “C” higher </w:t>
            </w:r>
          </w:p>
          <w:p w14:paraId="5C291FA3" w14:textId="77777777" w:rsidR="00C00200" w:rsidRPr="00C00200" w:rsidRDefault="00C00200" w:rsidP="00C002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37309850"/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Course: ________________________________    Grade: ________________</w:t>
            </w:r>
            <w:bookmarkEnd w:id="1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AAB9" w14:textId="77777777" w:rsidR="00C00200" w:rsidRPr="00C00200" w:rsidRDefault="00C00200" w:rsidP="00C002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0AEEFF41" w14:textId="77777777" w:rsidTr="00F039EE">
        <w:trPr>
          <w:cantSplit/>
          <w:trHeight w:val="36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2A032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87647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E7302" w14:textId="77777777" w:rsidR="00C00200" w:rsidRPr="00C00200" w:rsidRDefault="00C00200" w:rsidP="00C00200">
            <w:pPr>
              <w:numPr>
                <w:ilvl w:val="1"/>
                <w:numId w:val="1"/>
              </w:num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Equivalent English course at another college or university with grade or “C” or higher    </w:t>
            </w:r>
          </w:p>
        </w:tc>
      </w:tr>
    </w:tbl>
    <w:p w14:paraId="0DC306D5" w14:textId="77777777" w:rsidR="00C00200" w:rsidRPr="00C00200" w:rsidRDefault="00C00200" w:rsidP="00C0020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  <w:sectPr w:rsidR="00C00200" w:rsidRPr="00C00200" w:rsidSect="00573DA4">
          <w:footerReference w:type="even" r:id="rId7"/>
          <w:footerReference w:type="default" r:id="rId8"/>
          <w:pgSz w:w="12240" w:h="15840" w:code="1"/>
          <w:pgMar w:top="1008" w:right="1008" w:bottom="864" w:left="1008" w:header="720" w:footer="720" w:gutter="0"/>
          <w:cols w:space="720"/>
          <w:titlePg/>
          <w:docGrid w:linePitch="360"/>
        </w:sect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 xml:space="preserve"> Course: ________________________________    Grade: ________________</w:t>
      </w:r>
    </w:p>
    <w:tbl>
      <w:tblPr>
        <w:tblW w:w="10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9"/>
        <w:gridCol w:w="598"/>
        <w:gridCol w:w="37"/>
        <w:gridCol w:w="337"/>
        <w:gridCol w:w="593"/>
        <w:gridCol w:w="614"/>
        <w:gridCol w:w="234"/>
        <w:gridCol w:w="429"/>
        <w:gridCol w:w="1547"/>
        <w:gridCol w:w="241"/>
        <w:gridCol w:w="1937"/>
        <w:gridCol w:w="80"/>
        <w:gridCol w:w="242"/>
        <w:gridCol w:w="561"/>
        <w:gridCol w:w="36"/>
        <w:gridCol w:w="29"/>
        <w:gridCol w:w="1022"/>
        <w:gridCol w:w="198"/>
        <w:gridCol w:w="370"/>
        <w:gridCol w:w="388"/>
        <w:gridCol w:w="189"/>
        <w:gridCol w:w="283"/>
      </w:tblGrid>
      <w:tr w:rsidR="00C00200" w:rsidRPr="00C00200" w14:paraId="7FDDBBF6" w14:textId="77777777" w:rsidTr="00F039EE">
        <w:trPr>
          <w:trHeight w:val="410"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9BEEC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E1749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67" w:type="dxa"/>
            <w:gridSpan w:val="2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DE02428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 Proficiency:  </w:t>
            </w:r>
            <w:r w:rsidRPr="00C00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following criteria must be met.  Any valid standard of proficiency listed below can be utilized to apply. The highest-level point value standard will be used.</w:t>
            </w:r>
          </w:p>
          <w:p w14:paraId="7AD80E29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A42FDB" w14:textId="77777777" w:rsidR="00C00200" w:rsidRPr="00C00200" w:rsidRDefault="00C00200" w:rsidP="00C002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Unweighted high school Cumulative Grade Point Average</w:t>
            </w:r>
          </w:p>
          <w:p w14:paraId="2ECCD33B" w14:textId="77777777" w:rsidR="00C00200" w:rsidRPr="00C00200" w:rsidRDefault="00C00200" w:rsidP="00C0020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Unweighted CGPA____________   Course Placement____________</w:t>
            </w:r>
          </w:p>
          <w:p w14:paraId="02D03CC7" w14:textId="77777777" w:rsidR="00C00200" w:rsidRPr="00C00200" w:rsidRDefault="00C00200" w:rsidP="00C002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GED Composite Score</w:t>
            </w:r>
          </w:p>
          <w:p w14:paraId="09B85691" w14:textId="77777777" w:rsidR="00C00200" w:rsidRPr="00C00200" w:rsidRDefault="00C00200" w:rsidP="00C0020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Score ____________   Course Placement____________</w:t>
            </w:r>
          </w:p>
        </w:tc>
      </w:tr>
      <w:tr w:rsidR="00C00200" w:rsidRPr="00C00200" w14:paraId="42D2FEA3" w14:textId="77777777" w:rsidTr="00F039EE">
        <w:trPr>
          <w:trHeight w:val="410"/>
        </w:trPr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80C18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DE5D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  <w:gridSpan w:val="20"/>
            <w:vMerge/>
            <w:tcBorders>
              <w:left w:val="nil"/>
              <w:bottom w:val="nil"/>
              <w:right w:val="nil"/>
            </w:tcBorders>
            <w:vAlign w:val="bottom"/>
          </w:tcPr>
          <w:p w14:paraId="24B8063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3A486705" w14:textId="77777777" w:rsidTr="00F039EE">
        <w:trPr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F95D2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74A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E0813" w14:textId="77777777" w:rsidR="00C00200" w:rsidRPr="00C00200" w:rsidRDefault="00C00200" w:rsidP="00C002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semesters of high school algebra OR completed through Common Core Math 1**   </w:t>
            </w:r>
          </w:p>
        </w:tc>
        <w:tc>
          <w:tcPr>
            <w:tcW w:w="18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89498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9874C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42410BAB" w14:textId="77777777" w:rsidTr="00F039EE">
        <w:trPr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500C3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AF96F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FBA77" w14:textId="77777777" w:rsidR="00C00200" w:rsidRPr="00C00200" w:rsidRDefault="00C00200" w:rsidP="00C002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 075, 076, 078, 081 or initial approved Rad Tech general education math course with a grade of “C” or higher 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01485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3173230A" w14:textId="77777777" w:rsidTr="00F039EE">
        <w:trPr>
          <w:cantSplit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985D9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0B0C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B4938" w14:textId="77777777" w:rsidR="00C00200" w:rsidRPr="00C00200" w:rsidRDefault="00C00200" w:rsidP="00C00200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5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4AB5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E9CE0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4F68C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6756E3B7" w14:textId="77777777" w:rsidTr="00F039EE">
        <w:trPr>
          <w:cantSplit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09B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60F4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496B8" w14:textId="77777777" w:rsidR="00C00200" w:rsidRPr="00C00200" w:rsidRDefault="00C00200" w:rsidP="00C002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Equivalent Math Course at another college or university with a grade of “C” or higher</w:t>
            </w:r>
          </w:p>
        </w:tc>
      </w:tr>
      <w:tr w:rsidR="00C00200" w:rsidRPr="00C00200" w14:paraId="4FB2749E" w14:textId="77777777" w:rsidTr="00F039EE">
        <w:trPr>
          <w:cantSplit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AC4BE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A57A9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1AF6F" w14:textId="77777777" w:rsidR="00C00200" w:rsidRPr="00C00200" w:rsidRDefault="00C00200" w:rsidP="00C00200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5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40247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8262C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D51A8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134C0A73" w14:textId="77777777" w:rsidTr="00F039EE">
        <w:trPr>
          <w:cantSplit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0C265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E4CDF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7D8FB" w14:textId="77777777" w:rsidR="00C00200" w:rsidRPr="00C00200" w:rsidRDefault="00C00200" w:rsidP="00C002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SVCC Math/ACT/SAT: (</w:t>
            </w:r>
            <w:r w:rsidRPr="00C00200">
              <w:rPr>
                <w:rFonts w:ascii="Times New Roman" w:eastAsia="Times New Roman" w:hAnsi="Times New Roman" w:cs="Times New Roman"/>
                <w:szCs w:val="24"/>
              </w:rPr>
              <w:t>Must place into MAT 081 or MAT 106 or higher or its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equivalent)</w:t>
            </w:r>
          </w:p>
        </w:tc>
      </w:tr>
      <w:tr w:rsidR="00C00200" w:rsidRPr="00C00200" w14:paraId="2E3AF85D" w14:textId="77777777" w:rsidTr="00F039EE">
        <w:trPr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99B84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0A92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40EF" w14:textId="77777777" w:rsidR="00C00200" w:rsidRPr="00C00200" w:rsidRDefault="00C00200" w:rsidP="00C00200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 Score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1C5A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84D5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 score___________ </w:t>
            </w:r>
          </w:p>
        </w:tc>
      </w:tr>
      <w:tr w:rsidR="00C00200" w:rsidRPr="00C00200" w14:paraId="77AB9C1D" w14:textId="77777777" w:rsidTr="00F039EE">
        <w:trPr>
          <w:gridAfter w:val="2"/>
          <w:wAfter w:w="472" w:type="dxa"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6DCD5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29113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45A7F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SVCC Placement Test Score: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096C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40AB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7AB4CB43" w14:textId="77777777" w:rsidTr="00F039EE">
        <w:trPr>
          <w:gridAfter w:val="17"/>
          <w:wAfter w:w="8400" w:type="dxa"/>
          <w:cantSplit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106FD" w14:textId="77777777" w:rsidR="00C00200" w:rsidRPr="00C00200" w:rsidRDefault="00C00200" w:rsidP="00C00200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5D488" w14:textId="77777777" w:rsidR="00C00200" w:rsidRPr="00C00200" w:rsidRDefault="00C00200" w:rsidP="00C00200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716DC" w14:textId="77777777" w:rsidR="00C00200" w:rsidRPr="00C00200" w:rsidRDefault="00C00200" w:rsidP="00C00200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0200" w:rsidRPr="00C00200" w14:paraId="7E43BB89" w14:textId="77777777" w:rsidTr="00F039EE">
        <w:trPr>
          <w:gridAfter w:val="1"/>
          <w:wAfter w:w="283" w:type="dxa"/>
          <w:cantSplit/>
          <w:trHeight w:val="280"/>
        </w:trPr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6C54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AD2B1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47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9E195FD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Biology – Anatomy and Physiology:  </w:t>
            </w:r>
            <w:r w:rsidRPr="00C00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following criteria must be met.  Any valid standard of proficiency listed below can be utilized to apply. The highest-level point value standard will be used. Multiple attempts at Anatomy and Physiology may be a factor in the admission process.</w:t>
            </w:r>
          </w:p>
        </w:tc>
      </w:tr>
      <w:tr w:rsidR="00C00200" w:rsidRPr="00C00200" w14:paraId="413C9A80" w14:textId="77777777" w:rsidTr="00F039EE">
        <w:trPr>
          <w:gridAfter w:val="1"/>
          <w:wAfter w:w="283" w:type="dxa"/>
          <w:cantSplit/>
          <w:trHeight w:val="280"/>
        </w:trPr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7E728E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D67C3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7" w:type="dxa"/>
            <w:gridSpan w:val="18"/>
            <w:vMerge/>
            <w:tcBorders>
              <w:left w:val="nil"/>
              <w:bottom w:val="nil"/>
              <w:right w:val="nil"/>
            </w:tcBorders>
            <w:vAlign w:val="bottom"/>
          </w:tcPr>
          <w:p w14:paraId="4C8263D4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724D2435" w14:textId="77777777" w:rsidTr="00F039EE">
        <w:trPr>
          <w:gridAfter w:val="1"/>
          <w:wAfter w:w="283" w:type="dxa"/>
          <w:trHeight w:val="36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FFC3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B8A0C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BAD74" w14:textId="77777777" w:rsidR="00C00200" w:rsidRPr="00C00200" w:rsidRDefault="00C00200" w:rsidP="00C002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semesters of high school anatomy and physiology**    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9EC5F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DB8F3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79CBE698" w14:textId="77777777" w:rsidTr="00F039EE">
        <w:trPr>
          <w:gridAfter w:val="1"/>
          <w:wAfter w:w="283" w:type="dxa"/>
          <w:trHeight w:val="36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2EE9B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872C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7CDD3" w14:textId="77777777" w:rsidR="00C00200" w:rsidRPr="00C00200" w:rsidRDefault="00C00200" w:rsidP="00C002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 108, 109 or 110 with a grade of “C” or better*** 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004D4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5DF15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30F23D8B" w14:textId="77777777" w:rsidTr="00F039EE">
        <w:trPr>
          <w:gridAfter w:val="1"/>
          <w:wAfter w:w="283" w:type="dxa"/>
          <w:cantSplit/>
          <w:trHeight w:val="36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A4E61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DAE24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E58D2" w14:textId="77777777" w:rsidR="00C00200" w:rsidRPr="00C00200" w:rsidRDefault="00C00200" w:rsidP="00C00200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Equivalent Anatomy and Physiology course at another college or university with a grade “C” or higher.        </w:t>
            </w:r>
          </w:p>
        </w:tc>
      </w:tr>
      <w:tr w:rsidR="00C00200" w:rsidRPr="00C00200" w14:paraId="39E6F608" w14:textId="77777777" w:rsidTr="00F039EE">
        <w:trPr>
          <w:gridAfter w:val="1"/>
          <w:wAfter w:w="283" w:type="dxa"/>
          <w:cantSplit/>
          <w:trHeight w:val="36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FBB63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4A027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0D42F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4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8C4A6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CE946" w14:textId="77777777" w:rsidR="00C00200" w:rsidRPr="00C00200" w:rsidRDefault="00C00200" w:rsidP="00C00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DFB85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200" w:rsidRPr="00C00200" w14:paraId="145B093E" w14:textId="77777777" w:rsidTr="00F039EE">
        <w:trPr>
          <w:gridAfter w:val="1"/>
          <w:wAfter w:w="283" w:type="dxa"/>
          <w:trHeight w:val="36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6D24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CEEEC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69C7D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** completed within last 5 years, with a “C” or better</w:t>
            </w:r>
          </w:p>
          <w:p w14:paraId="28EE4F90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***initial general education course completed</w:t>
            </w:r>
          </w:p>
          <w:p w14:paraId="596F0D38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0200" w:rsidRPr="00C00200" w14:paraId="7AD6C4FE" w14:textId="77777777" w:rsidTr="00F039EE">
        <w:trPr>
          <w:gridAfter w:val="1"/>
          <w:wAfter w:w="283" w:type="dxa"/>
          <w:trHeight w:val="360"/>
        </w:trPr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E5895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9036E" w14:textId="77777777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4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54862" w14:textId="7593759E" w:rsidR="00C00200" w:rsidRPr="00C00200" w:rsidRDefault="00C00200" w:rsidP="00C0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" w:eastAsia="Times New Roman" w:hAnsi="Times" w:cs="Times"/>
                <w:sz w:val="24"/>
                <w:szCs w:val="24"/>
              </w:rPr>
              <w:t xml:space="preserve">Complete TEAS (Test for Essential Academic Skills) test.  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Attach printed copy of summary results (front page) to this application.</w:t>
            </w:r>
            <w:r w:rsidR="0017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Must have a 50% to apply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0200">
              <w:rPr>
                <w:rFonts w:ascii="Times" w:eastAsia="Times New Roman" w:hAnsi="Times" w:cs="Times"/>
                <w:sz w:val="24"/>
                <w:szCs w:val="24"/>
              </w:rPr>
              <w:t>Date:  ______________</w:t>
            </w:r>
          </w:p>
        </w:tc>
      </w:tr>
    </w:tbl>
    <w:p w14:paraId="1C504BF9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00200">
        <w:rPr>
          <w:rFonts w:ascii="Times New Roman" w:eastAsia="Times New Roman" w:hAnsi="Times New Roman" w:cs="Times New Roman"/>
          <w:sz w:val="24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668"/>
        <w:gridCol w:w="8020"/>
      </w:tblGrid>
      <w:tr w:rsidR="00C00200" w:rsidRPr="00C00200" w14:paraId="5973EBF6" w14:textId="77777777" w:rsidTr="00F039EE">
        <w:trPr>
          <w:trHeight w:val="27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4F7F4122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5FF29F99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ind w:left="-30" w:hanging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82" w:type="dxa"/>
            <w:vMerge w:val="restart"/>
            <w:shd w:val="clear" w:color="auto" w:fill="auto"/>
          </w:tcPr>
          <w:p w14:paraId="79E1A026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ind w:left="1440" w:hanging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Course requirements</w:t>
            </w:r>
          </w:p>
          <w:p w14:paraId="5FC9BD66" w14:textId="77777777" w:rsidR="00C00200" w:rsidRPr="00C00200" w:rsidRDefault="00C00200" w:rsidP="00C0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students applying must also fulfill certain course requirements by the deadline.  Students with accumulated college credit must complete 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section A.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Students applying without accumulated college credit and within 2 years of high school graduation must complete 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section B</w:t>
            </w:r>
            <w:r w:rsidRPr="00C00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200" w:rsidRPr="00C00200" w14:paraId="3AEEF996" w14:textId="77777777" w:rsidTr="00F039EE">
        <w:trPr>
          <w:trHeight w:val="276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4F302A83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5DBBDE2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2" w:type="dxa"/>
            <w:vMerge/>
            <w:shd w:val="clear" w:color="auto" w:fill="auto"/>
          </w:tcPr>
          <w:p w14:paraId="5A1035DB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ind w:left="1440" w:hanging="14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00200" w:rsidRPr="00C00200" w14:paraId="3CD748C9" w14:textId="77777777" w:rsidTr="00F039EE">
        <w:trPr>
          <w:trHeight w:val="276"/>
        </w:trPr>
        <w:tc>
          <w:tcPr>
            <w:tcW w:w="630" w:type="dxa"/>
            <w:shd w:val="clear" w:color="auto" w:fill="auto"/>
          </w:tcPr>
          <w:p w14:paraId="7CE9BFF6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E7643B8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2" w:type="dxa"/>
            <w:vMerge/>
            <w:shd w:val="clear" w:color="auto" w:fill="auto"/>
          </w:tcPr>
          <w:p w14:paraId="0A10AD5C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ind w:left="1440" w:hanging="14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00200" w:rsidRPr="00C00200" w14:paraId="277DBFE6" w14:textId="77777777" w:rsidTr="00F039EE">
        <w:trPr>
          <w:trHeight w:val="276"/>
        </w:trPr>
        <w:tc>
          <w:tcPr>
            <w:tcW w:w="630" w:type="dxa"/>
            <w:shd w:val="clear" w:color="auto" w:fill="auto"/>
          </w:tcPr>
          <w:p w14:paraId="2A1020DC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7C96998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2" w:type="dxa"/>
            <w:vMerge/>
            <w:shd w:val="clear" w:color="auto" w:fill="auto"/>
          </w:tcPr>
          <w:p w14:paraId="14E4C59C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ind w:left="1440" w:hanging="14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00200" w:rsidRPr="00C00200" w14:paraId="7166C373" w14:textId="77777777" w:rsidTr="00F039EE">
        <w:trPr>
          <w:trHeight w:val="276"/>
        </w:trPr>
        <w:tc>
          <w:tcPr>
            <w:tcW w:w="630" w:type="dxa"/>
            <w:shd w:val="clear" w:color="auto" w:fill="auto"/>
          </w:tcPr>
          <w:p w14:paraId="1E37A64F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7F3F0AD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2" w:type="dxa"/>
            <w:vMerge/>
            <w:shd w:val="clear" w:color="auto" w:fill="auto"/>
          </w:tcPr>
          <w:p w14:paraId="4464FDBB" w14:textId="77777777" w:rsidR="00C00200" w:rsidRPr="00C00200" w:rsidRDefault="00C00200" w:rsidP="00C00200">
            <w:pPr>
              <w:tabs>
                <w:tab w:val="left" w:pos="-1440"/>
              </w:tabs>
              <w:spacing w:after="0" w:line="240" w:lineRule="auto"/>
              <w:ind w:left="1440" w:hanging="14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E650EC9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5F5002C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A.  </w:t>
      </w:r>
      <w:r w:rsidRPr="00C00200">
        <w:rPr>
          <w:rFonts w:ascii="Times New Roman" w:eastAsia="Times New Roman" w:hAnsi="Times New Roman" w:cs="Times New Roman"/>
          <w:b/>
          <w:sz w:val="23"/>
          <w:szCs w:val="24"/>
        </w:rPr>
        <w:tab/>
        <w:t>Students with Earned College Credit:</w:t>
      </w:r>
    </w:p>
    <w:p w14:paraId="331478F1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A minimum of six (6) college credits must be completed from the following listed courses by screening deadline with at least an </w:t>
      </w:r>
      <w:r w:rsidRPr="00C00200">
        <w:rPr>
          <w:rFonts w:ascii="Times New Roman" w:eastAsia="Times New Roman" w:hAnsi="Times New Roman" w:cs="Times New Roman"/>
          <w:b/>
          <w:sz w:val="23"/>
          <w:szCs w:val="24"/>
        </w:rPr>
        <w:t>overall 2.5 grade point average or higher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>.</w:t>
      </w:r>
    </w:p>
    <w:p w14:paraId="3370910A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78FE29" w14:textId="77777777" w:rsidR="00C00200" w:rsidRPr="00C00200" w:rsidRDefault="00C00200" w:rsidP="00C00200">
      <w:pPr>
        <w:ind w:left="7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**If you are participating in the cooperative program through Blackhawk East, IVCC, Rock Valley or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Orientation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</w:p>
    <w:p w14:paraId="3CBB0FFC" w14:textId="77777777" w:rsidR="00C00200" w:rsidRPr="00C00200" w:rsidRDefault="00C00200" w:rsidP="00C002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FYE 101 or PSY 100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 xml:space="preserve">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(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>1)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</w:t>
      </w:r>
    </w:p>
    <w:p w14:paraId="6F610D03" w14:textId="77777777" w:rsidR="00C00200" w:rsidRPr="00C00200" w:rsidRDefault="00C00200" w:rsidP="00C002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4"/>
          <w:u w:val="single"/>
        </w:rPr>
      </w:pP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>Communications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</w:p>
    <w:p w14:paraId="793D28EB" w14:textId="77777777" w:rsidR="00C00200" w:rsidRPr="00C00200" w:rsidRDefault="00C00200" w:rsidP="00C002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***ENG 101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(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>3)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>Life Science</w:t>
      </w:r>
    </w:p>
    <w:p w14:paraId="3A57B0E3" w14:textId="77777777" w:rsidR="00C00200" w:rsidRPr="00C00200" w:rsidRDefault="00C00200" w:rsidP="00C002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***COM 131 </w:t>
      </w:r>
      <w:r w:rsidRPr="00C00200">
        <w:rPr>
          <w:rFonts w:ascii="Times New Roman" w:eastAsia="Times New Roman" w:hAnsi="Times New Roman" w:cs="Times New Roman"/>
          <w:b/>
          <w:sz w:val="23"/>
          <w:szCs w:val="24"/>
        </w:rPr>
        <w:t>or ***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>ENG 103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 xml:space="preserve">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>***BIO 108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(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>4)</w:t>
      </w:r>
    </w:p>
    <w:p w14:paraId="5129D57F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5760" w:hanging="50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            </w:t>
      </w:r>
      <w:r w:rsidRPr="00C00200">
        <w:rPr>
          <w:rFonts w:ascii="Times New Roman" w:eastAsia="Times New Roman" w:hAnsi="Times New Roman" w:cs="Times New Roman"/>
          <w:b/>
          <w:sz w:val="23"/>
          <w:szCs w:val="24"/>
        </w:rPr>
        <w:t>or ***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ENG 111        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>(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>3)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b/>
          <w:sz w:val="23"/>
          <w:szCs w:val="24"/>
        </w:rPr>
        <w:t>OR</w:t>
      </w:r>
    </w:p>
    <w:p w14:paraId="4CF04B98" w14:textId="77777777" w:rsidR="00C00200" w:rsidRPr="00C00200" w:rsidRDefault="00C00200" w:rsidP="00C002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>Social and Behavioral Science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>***BIO 109 and ***BIO 110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(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>4)</w:t>
      </w:r>
    </w:p>
    <w:p w14:paraId="3990D39F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3600" w:hanging="288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PSY 103 recommended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 xml:space="preserve">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>(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>3)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(4)</w:t>
      </w:r>
    </w:p>
    <w:p w14:paraId="04134698" w14:textId="77777777" w:rsidR="00C00200" w:rsidRPr="00C00200" w:rsidRDefault="00C00200" w:rsidP="00C002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(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</w:rPr>
        <w:t>see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SVCC catalog for approved courses)</w:t>
      </w:r>
    </w:p>
    <w:p w14:paraId="7287E1CC" w14:textId="77777777" w:rsidR="00C00200" w:rsidRPr="00C00200" w:rsidRDefault="00C00200" w:rsidP="00C00200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***A grade of “C” or better is required.</w:t>
      </w:r>
    </w:p>
    <w:p w14:paraId="61EE523B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5040" w:hanging="43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>Mathematics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</w:p>
    <w:p w14:paraId="0ED59CD8" w14:textId="77777777" w:rsidR="00C00200" w:rsidRPr="00C00200" w:rsidRDefault="00C00200" w:rsidP="00C002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***MAT 106 or MAT 121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</w:t>
      </w:r>
      <w:proofErr w:type="gramStart"/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(</w:t>
      </w:r>
      <w:proofErr w:type="gramEnd"/>
      <w:r w:rsidRPr="00C00200">
        <w:rPr>
          <w:rFonts w:ascii="Times New Roman" w:eastAsia="Times New Roman" w:hAnsi="Times New Roman" w:cs="Times New Roman"/>
          <w:sz w:val="23"/>
          <w:szCs w:val="24"/>
        </w:rPr>
        <w:t>4)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 xml:space="preserve">    </w:t>
      </w:r>
    </w:p>
    <w:p w14:paraId="33EEC42A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>or higher (excluding MAT 110, 111, 115)</w:t>
      </w:r>
    </w:p>
    <w:p w14:paraId="69E853DA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0E5AECF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Classes which </w:t>
      </w:r>
      <w:r w:rsidRPr="00C00200">
        <w:rPr>
          <w:rFonts w:ascii="Times New Roman" w:eastAsia="Times New Roman" w:hAnsi="Times New Roman" w:cs="Times New Roman"/>
          <w:b/>
          <w:sz w:val="23"/>
          <w:szCs w:val="24"/>
          <w:u w:val="single"/>
        </w:rPr>
        <w:t>DO NOT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count toward the six college credits include:  ENG 091, 099, ELA 095, 099, RDG 095, 098, MAT 070, 072, 074, 075, 076, 080, 081 or their equivalencies from other colleges.</w:t>
      </w:r>
    </w:p>
    <w:p w14:paraId="56700228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20F92E6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B.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</w:r>
      <w:r w:rsidRPr="00C00200">
        <w:rPr>
          <w:rFonts w:ascii="Times New Roman" w:eastAsia="Times New Roman" w:hAnsi="Times New Roman" w:cs="Times New Roman"/>
          <w:b/>
          <w:sz w:val="23"/>
          <w:szCs w:val="24"/>
        </w:rPr>
        <w:t xml:space="preserve">Students Without Earned College Credit </w:t>
      </w:r>
      <w:r w:rsidRPr="00C00200">
        <w:rPr>
          <w:rFonts w:ascii="Times New Roman" w:eastAsia="Times New Roman" w:hAnsi="Times New Roman" w:cs="Times New Roman"/>
          <w:bCs/>
          <w:sz w:val="23"/>
          <w:szCs w:val="24"/>
        </w:rPr>
        <w:t>(exception-high school dual credit program)</w:t>
      </w:r>
      <w:r w:rsidRPr="00C00200">
        <w:rPr>
          <w:rFonts w:ascii="Times New Roman" w:eastAsia="Times New Roman" w:hAnsi="Times New Roman" w:cs="Times New Roman"/>
          <w:b/>
          <w:sz w:val="23"/>
          <w:szCs w:val="24"/>
        </w:rPr>
        <w:t>:</w:t>
      </w:r>
    </w:p>
    <w:p w14:paraId="4A833747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Application within 2 years of high school</w:t>
      </w:r>
    </w:p>
    <w:p w14:paraId="26EC81B3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5760" w:hanging="432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SAT or ACT score in the 45th percentile or above: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 xml:space="preserve">Score: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                 </w:t>
      </w:r>
    </w:p>
    <w:p w14:paraId="5A3880E0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B4EAD7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Grade of “C” or better for 4 semesters (2 years) of high school laboratory sciences --</w:t>
      </w:r>
    </w:p>
    <w:p w14:paraId="6BA20F4C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Acceptable courses include anatomy and physiology, biology, physical science, chemistry or physics</w:t>
      </w:r>
    </w:p>
    <w:p w14:paraId="4331C49B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503AA9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Course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                                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Grades: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   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and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             </w:t>
      </w:r>
    </w:p>
    <w:p w14:paraId="0BE742C2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Course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                                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Grades: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   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and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             </w:t>
      </w:r>
    </w:p>
    <w:p w14:paraId="41F8CC64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C5EFD9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Grade of C or better for 2 semesters (1 year) of high school Algebra.</w:t>
      </w:r>
    </w:p>
    <w:p w14:paraId="448F114D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Grades: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and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  <w:t xml:space="preserve">              </w:t>
      </w:r>
    </w:p>
    <w:p w14:paraId="3F979D07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6FE39F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Overall high school GPA (grade point average) of a 2.5 or higher</w:t>
      </w:r>
    </w:p>
    <w:p w14:paraId="7D7C0893" w14:textId="77777777" w:rsidR="00C00200" w:rsidRPr="00C00200" w:rsidRDefault="00C00200" w:rsidP="00C0020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Current GPA: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                </w:t>
      </w:r>
    </w:p>
    <w:p w14:paraId="1A61E9FD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5A48AE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Based on the above information, I believe I am/will be ready for screening for admission the Radiologic Technology program by the deadline date for the year indicated on the previous page.</w:t>
      </w:r>
    </w:p>
    <w:p w14:paraId="57A316C6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14:paraId="26AD826C" w14:textId="77777777" w:rsidR="00C00200" w:rsidRPr="00C00200" w:rsidRDefault="00C00200" w:rsidP="00C00200">
      <w:pPr>
        <w:tabs>
          <w:tab w:val="left" w:pos="-1440"/>
        </w:tabs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Signed: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 xml:space="preserve">                                                           </w:t>
      </w:r>
      <w:r w:rsidRPr="00C00200">
        <w:rPr>
          <w:rFonts w:ascii="Times New Roman" w:eastAsia="Times New Roman" w:hAnsi="Times New Roman" w:cs="Times New Roman"/>
          <w:sz w:val="23"/>
          <w:szCs w:val="24"/>
        </w:rPr>
        <w:tab/>
        <w:t xml:space="preserve">Date:  </w:t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  <w:u w:val="single"/>
        </w:rPr>
        <w:tab/>
      </w:r>
      <w:r w:rsidRPr="00C00200">
        <w:rPr>
          <w:rFonts w:ascii="Times New Roman" w:eastAsia="Times New Roman" w:hAnsi="Times New Roman" w:cs="Times New Roman"/>
          <w:sz w:val="23"/>
          <w:szCs w:val="24"/>
        </w:rPr>
        <w:t xml:space="preserve">                                                       </w:t>
      </w:r>
    </w:p>
    <w:p w14:paraId="69713090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Return completed form by the designated deadline date to Office 2G10 or mail to:</w:t>
      </w:r>
    </w:p>
    <w:p w14:paraId="36610185" w14:textId="77777777" w:rsidR="00C00200" w:rsidRPr="00C00200" w:rsidRDefault="00C00200" w:rsidP="00C002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14:paraId="428412CC" w14:textId="77777777" w:rsidR="00C00200" w:rsidRPr="00C00200" w:rsidRDefault="00C00200" w:rsidP="00C0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Office of Health Professions</w:t>
      </w:r>
    </w:p>
    <w:p w14:paraId="5FD200E3" w14:textId="77777777" w:rsidR="00C00200" w:rsidRPr="00C00200" w:rsidRDefault="00C00200" w:rsidP="00C0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Coordinator, Radiologic Technology</w:t>
      </w:r>
    </w:p>
    <w:p w14:paraId="1678EA12" w14:textId="77777777" w:rsidR="00C00200" w:rsidRPr="00C00200" w:rsidRDefault="00C00200" w:rsidP="00C0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Sauk Valley Community College</w:t>
      </w:r>
    </w:p>
    <w:p w14:paraId="37B873B4" w14:textId="77777777" w:rsidR="00C00200" w:rsidRPr="00C00200" w:rsidRDefault="00C00200" w:rsidP="00C0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173 IL Route 2</w:t>
      </w:r>
    </w:p>
    <w:p w14:paraId="3A3B9EF3" w14:textId="77777777" w:rsidR="00C00200" w:rsidRPr="00C00200" w:rsidRDefault="00C00200" w:rsidP="00C0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  <w:r w:rsidRPr="00C00200">
        <w:rPr>
          <w:rFonts w:ascii="Times New Roman" w:eastAsia="Times New Roman" w:hAnsi="Times New Roman" w:cs="Times New Roman"/>
          <w:sz w:val="23"/>
          <w:szCs w:val="24"/>
        </w:rPr>
        <w:t>Dixon, IL 61021</w:t>
      </w:r>
    </w:p>
    <w:p w14:paraId="1C4DB2F6" w14:textId="77777777" w:rsidR="00C00200" w:rsidRPr="00C00200" w:rsidRDefault="00C00200" w:rsidP="00C0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</w:p>
    <w:p w14:paraId="6BD7434F" w14:textId="77777777" w:rsidR="00C00200" w:rsidRPr="00C00200" w:rsidRDefault="00C00200" w:rsidP="00C0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</w:p>
    <w:p w14:paraId="3C3E1387" w14:textId="77777777" w:rsidR="00C00200" w:rsidRPr="00C00200" w:rsidRDefault="00C00200" w:rsidP="00C002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sectPr w:rsidR="00C00200" w:rsidRPr="00C00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55CA" w14:textId="77777777" w:rsidR="002160DE" w:rsidRDefault="002160DE">
      <w:pPr>
        <w:spacing w:after="0" w:line="240" w:lineRule="auto"/>
      </w:pPr>
      <w:r>
        <w:separator/>
      </w:r>
    </w:p>
  </w:endnote>
  <w:endnote w:type="continuationSeparator" w:id="0">
    <w:p w14:paraId="1CA6794B" w14:textId="77777777" w:rsidR="002160DE" w:rsidRDefault="0021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A4ED" w14:textId="77777777" w:rsidR="007C3876" w:rsidRDefault="00C002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FCDE6" w14:textId="77777777" w:rsidR="007C3876" w:rsidRDefault="00216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F917" w14:textId="77777777" w:rsidR="007C3876" w:rsidRDefault="00C002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477B1E8" w14:textId="77777777" w:rsidR="007C3876" w:rsidRDefault="00216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C80C" w14:textId="77777777" w:rsidR="002160DE" w:rsidRDefault="002160DE">
      <w:pPr>
        <w:spacing w:after="0" w:line="240" w:lineRule="auto"/>
      </w:pPr>
      <w:r>
        <w:separator/>
      </w:r>
    </w:p>
  </w:footnote>
  <w:footnote w:type="continuationSeparator" w:id="0">
    <w:p w14:paraId="04EE10A8" w14:textId="77777777" w:rsidR="002160DE" w:rsidRDefault="0021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7959"/>
    <w:multiLevelType w:val="hybridMultilevel"/>
    <w:tmpl w:val="BEF2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F6764"/>
    <w:multiLevelType w:val="hybridMultilevel"/>
    <w:tmpl w:val="43C40FD2"/>
    <w:lvl w:ilvl="0" w:tplc="59AEE6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92A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74A9C"/>
    <w:multiLevelType w:val="multilevel"/>
    <w:tmpl w:val="8E6C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31659A"/>
    <w:multiLevelType w:val="hybridMultilevel"/>
    <w:tmpl w:val="4888175A"/>
    <w:lvl w:ilvl="0" w:tplc="22CC5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C0B25"/>
    <w:multiLevelType w:val="hybridMultilevel"/>
    <w:tmpl w:val="BA2CDE22"/>
    <w:lvl w:ilvl="0" w:tplc="06066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30288"/>
    <w:multiLevelType w:val="hybridMultilevel"/>
    <w:tmpl w:val="7F96137C"/>
    <w:lvl w:ilvl="0" w:tplc="AACAA1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92A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38AD"/>
    <w:multiLevelType w:val="hybridMultilevel"/>
    <w:tmpl w:val="538C9298"/>
    <w:lvl w:ilvl="0" w:tplc="06066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06BC"/>
    <w:multiLevelType w:val="hybridMultilevel"/>
    <w:tmpl w:val="1D7E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00"/>
    <w:rsid w:val="00023C09"/>
    <w:rsid w:val="00171B99"/>
    <w:rsid w:val="002160DE"/>
    <w:rsid w:val="008F3748"/>
    <w:rsid w:val="00C00200"/>
    <w:rsid w:val="00C47B59"/>
    <w:rsid w:val="00D6458F"/>
    <w:rsid w:val="00E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5B2C"/>
  <w15:chartTrackingRefBased/>
  <w15:docId w15:val="{BD643E2B-79A4-47B5-A6F8-ED6CF896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0200"/>
  </w:style>
  <w:style w:type="character" w:styleId="PageNumber">
    <w:name w:val="page number"/>
    <w:basedOn w:val="DefaultParagraphFont"/>
    <w:rsid w:val="00C0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Oswalt</dc:creator>
  <cp:keywords/>
  <dc:description/>
  <cp:lastModifiedBy>Mary Beth Oswalt</cp:lastModifiedBy>
  <cp:revision>4</cp:revision>
  <dcterms:created xsi:type="dcterms:W3CDTF">2023-10-03T19:22:00Z</dcterms:created>
  <dcterms:modified xsi:type="dcterms:W3CDTF">2026-02-04T17:41:00Z</dcterms:modified>
</cp:coreProperties>
</file>