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B2E5" w14:textId="20E2ED6E" w:rsidR="00DC50A6" w:rsidRDefault="00DC50A6" w:rsidP="00DA1C6D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Reporting Instructions BLE #</w:t>
      </w:r>
      <w:r w:rsidR="002A3B5D">
        <w:rPr>
          <w:sz w:val="48"/>
          <w:szCs w:val="48"/>
        </w:rPr>
        <w:t>1</w:t>
      </w:r>
      <w:r w:rsidR="00D87196">
        <w:rPr>
          <w:sz w:val="48"/>
          <w:szCs w:val="48"/>
        </w:rPr>
        <w:t>1</w:t>
      </w:r>
    </w:p>
    <w:p w14:paraId="6F13AD51" w14:textId="77777777" w:rsidR="003F196E" w:rsidRPr="00DA1C6D" w:rsidRDefault="00DA1C6D" w:rsidP="00DA1C6D">
      <w:pPr>
        <w:spacing w:after="0"/>
        <w:jc w:val="center"/>
        <w:rPr>
          <w:sz w:val="32"/>
          <w:szCs w:val="32"/>
        </w:rPr>
      </w:pPr>
      <w:r w:rsidRPr="00DA1C6D">
        <w:rPr>
          <w:sz w:val="32"/>
          <w:szCs w:val="32"/>
        </w:rPr>
        <w:t>SVCC Police Academy</w:t>
      </w:r>
    </w:p>
    <w:p w14:paraId="60ECEA1E" w14:textId="53585FDE" w:rsidR="00DA1C6D" w:rsidRDefault="00D87196" w:rsidP="00DA1C6D">
      <w:pPr>
        <w:pBdr>
          <w:bottom w:val="single" w:sz="12" w:space="1" w:color="auto"/>
        </w:pBd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May 4</w:t>
      </w:r>
      <w:r w:rsidR="001D3F64">
        <w:rPr>
          <w:sz w:val="32"/>
          <w:szCs w:val="32"/>
        </w:rPr>
        <w:t xml:space="preserve"> – </w:t>
      </w:r>
      <w:r>
        <w:rPr>
          <w:sz w:val="32"/>
          <w:szCs w:val="32"/>
        </w:rPr>
        <w:t>August 20</w:t>
      </w:r>
      <w:r w:rsidR="001D3F64">
        <w:rPr>
          <w:sz w:val="32"/>
          <w:szCs w:val="32"/>
        </w:rPr>
        <w:t>, 202</w:t>
      </w:r>
      <w:r w:rsidR="002A3B5D">
        <w:rPr>
          <w:sz w:val="32"/>
          <w:szCs w:val="32"/>
        </w:rPr>
        <w:t>6</w:t>
      </w:r>
    </w:p>
    <w:p w14:paraId="7BDE7E1A" w14:textId="77777777" w:rsidR="00DA1C6D" w:rsidRDefault="00DA1C6D" w:rsidP="00DA1C6D">
      <w:pPr>
        <w:spacing w:after="0"/>
        <w:rPr>
          <w:sz w:val="32"/>
          <w:szCs w:val="32"/>
        </w:rPr>
      </w:pPr>
    </w:p>
    <w:p w14:paraId="2198994B" w14:textId="77777777" w:rsidR="00DA1C6D" w:rsidRPr="007B33E7" w:rsidRDefault="00DA1C6D" w:rsidP="00DA1C6D">
      <w:pPr>
        <w:spacing w:after="0"/>
        <w:rPr>
          <w:sz w:val="24"/>
          <w:szCs w:val="24"/>
        </w:rPr>
      </w:pPr>
      <w:r w:rsidRPr="007B33E7">
        <w:rPr>
          <w:sz w:val="24"/>
          <w:szCs w:val="24"/>
        </w:rPr>
        <w:t xml:space="preserve">Welcome to Sauk Valley Community College Police Academy. Please </w:t>
      </w:r>
      <w:r w:rsidR="00C87484" w:rsidRPr="007B33E7">
        <w:rPr>
          <w:sz w:val="24"/>
          <w:szCs w:val="24"/>
        </w:rPr>
        <w:t>adhere to</w:t>
      </w:r>
      <w:r w:rsidRPr="007B33E7">
        <w:rPr>
          <w:sz w:val="24"/>
          <w:szCs w:val="24"/>
        </w:rPr>
        <w:t xml:space="preserve"> the following reporting instructions carefully.</w:t>
      </w:r>
    </w:p>
    <w:p w14:paraId="763D90CF" w14:textId="77777777" w:rsidR="00C87484" w:rsidRPr="007B33E7" w:rsidRDefault="00C87484" w:rsidP="003263CF">
      <w:pPr>
        <w:spacing w:after="0"/>
        <w:rPr>
          <w:sz w:val="24"/>
          <w:szCs w:val="24"/>
        </w:rPr>
      </w:pPr>
    </w:p>
    <w:p w14:paraId="32E948BD" w14:textId="77777777" w:rsidR="00DA1C6D" w:rsidRPr="007B33E7" w:rsidRDefault="00C87484" w:rsidP="003263CF">
      <w:pPr>
        <w:spacing w:after="0"/>
        <w:rPr>
          <w:sz w:val="24"/>
          <w:szCs w:val="24"/>
        </w:rPr>
      </w:pPr>
      <w:r w:rsidRPr="007B33E7">
        <w:rPr>
          <w:sz w:val="24"/>
          <w:szCs w:val="24"/>
        </w:rPr>
        <w:t>All</w:t>
      </w:r>
      <w:r w:rsidR="003263CF" w:rsidRPr="007B33E7">
        <w:rPr>
          <w:sz w:val="24"/>
          <w:szCs w:val="24"/>
        </w:rPr>
        <w:t xml:space="preserve"> forms</w:t>
      </w:r>
      <w:r w:rsidR="00FF3ACC">
        <w:rPr>
          <w:sz w:val="24"/>
          <w:szCs w:val="24"/>
        </w:rPr>
        <w:t xml:space="preserve"> listed on the website</w:t>
      </w:r>
      <w:r w:rsidR="003263CF" w:rsidRPr="007B33E7">
        <w:rPr>
          <w:sz w:val="24"/>
          <w:szCs w:val="24"/>
        </w:rPr>
        <w:t xml:space="preserve"> MUST be completed PRIOR to admittance to the </w:t>
      </w:r>
      <w:r w:rsidR="007E7E14">
        <w:rPr>
          <w:sz w:val="24"/>
          <w:szCs w:val="24"/>
        </w:rPr>
        <w:t>A</w:t>
      </w:r>
      <w:r w:rsidR="003263CF" w:rsidRPr="007B33E7">
        <w:rPr>
          <w:sz w:val="24"/>
          <w:szCs w:val="24"/>
        </w:rPr>
        <w:t xml:space="preserve">cademy. Email all paperwork to </w:t>
      </w:r>
      <w:hyperlink r:id="rId7" w:history="1">
        <w:r w:rsidR="00D0106E" w:rsidRPr="007B33E7">
          <w:rPr>
            <w:rStyle w:val="Hyperlink"/>
            <w:sz w:val="24"/>
            <w:szCs w:val="24"/>
          </w:rPr>
          <w:t>police.academy</w:t>
        </w:r>
        <w:r w:rsidR="003263CF" w:rsidRPr="007B33E7">
          <w:rPr>
            <w:rStyle w:val="Hyperlink"/>
            <w:sz w:val="24"/>
            <w:szCs w:val="24"/>
          </w:rPr>
          <w:t>@svcc.edu</w:t>
        </w:r>
      </w:hyperlink>
      <w:r w:rsidR="003263CF" w:rsidRPr="007B33E7">
        <w:rPr>
          <w:sz w:val="24"/>
          <w:szCs w:val="24"/>
        </w:rPr>
        <w:t>. All paperwork must be turned in</w:t>
      </w:r>
      <w:r w:rsidR="00BE2C36">
        <w:rPr>
          <w:sz w:val="24"/>
          <w:szCs w:val="24"/>
        </w:rPr>
        <w:t xml:space="preserve"> prior to the start of the class</w:t>
      </w:r>
      <w:r w:rsidR="003263CF" w:rsidRPr="007B33E7">
        <w:rPr>
          <w:sz w:val="24"/>
          <w:szCs w:val="24"/>
        </w:rPr>
        <w:t xml:space="preserve">. Recruits will not be accepted into the </w:t>
      </w:r>
      <w:r w:rsidR="007E7E14">
        <w:rPr>
          <w:sz w:val="24"/>
          <w:szCs w:val="24"/>
        </w:rPr>
        <w:t>A</w:t>
      </w:r>
      <w:r w:rsidR="003263CF" w:rsidRPr="007B33E7">
        <w:rPr>
          <w:sz w:val="24"/>
          <w:szCs w:val="24"/>
        </w:rPr>
        <w:t>cademy without all forms completed.</w:t>
      </w:r>
    </w:p>
    <w:p w14:paraId="3A985819" w14:textId="77777777" w:rsidR="003263CF" w:rsidRPr="007B33E7" w:rsidRDefault="003263CF" w:rsidP="003263CF">
      <w:pPr>
        <w:spacing w:after="0"/>
        <w:rPr>
          <w:sz w:val="24"/>
          <w:szCs w:val="24"/>
        </w:rPr>
      </w:pPr>
    </w:p>
    <w:p w14:paraId="01787DF8" w14:textId="5EC45BFA" w:rsidR="003263CF" w:rsidRPr="007B33E7" w:rsidRDefault="003263CF" w:rsidP="003263CF">
      <w:pPr>
        <w:spacing w:after="0"/>
        <w:rPr>
          <w:sz w:val="24"/>
          <w:szCs w:val="24"/>
        </w:rPr>
      </w:pPr>
      <w:r w:rsidRPr="007B33E7">
        <w:rPr>
          <w:sz w:val="24"/>
          <w:szCs w:val="24"/>
        </w:rPr>
        <w:t>Illinois Law Enforcement Training and Standards Board requires all recruits to use their PTB</w:t>
      </w:r>
      <w:r w:rsidR="00FF3ACC">
        <w:rPr>
          <w:sz w:val="24"/>
          <w:szCs w:val="24"/>
        </w:rPr>
        <w:t xml:space="preserve"> </w:t>
      </w:r>
      <w:r w:rsidRPr="007B33E7">
        <w:rPr>
          <w:sz w:val="24"/>
          <w:szCs w:val="24"/>
        </w:rPr>
        <w:t>ID which is obtained after the Form E is submitted. To find the PTB</w:t>
      </w:r>
      <w:r w:rsidR="00FF3ACC">
        <w:rPr>
          <w:sz w:val="24"/>
          <w:szCs w:val="24"/>
        </w:rPr>
        <w:t xml:space="preserve"> </w:t>
      </w:r>
      <w:r w:rsidRPr="007B33E7">
        <w:rPr>
          <w:sz w:val="24"/>
          <w:szCs w:val="24"/>
        </w:rPr>
        <w:t>ID</w:t>
      </w:r>
      <w:r w:rsidR="00942672">
        <w:rPr>
          <w:sz w:val="24"/>
          <w:szCs w:val="24"/>
        </w:rPr>
        <w:t>,</w:t>
      </w:r>
      <w:r w:rsidRPr="007B33E7">
        <w:rPr>
          <w:sz w:val="24"/>
          <w:szCs w:val="24"/>
        </w:rPr>
        <w:t xml:space="preserve"> go to</w:t>
      </w:r>
      <w:r w:rsidR="0007636C" w:rsidRPr="007B33E7">
        <w:rPr>
          <w:sz w:val="24"/>
          <w:szCs w:val="24"/>
        </w:rPr>
        <w:t xml:space="preserve"> </w:t>
      </w:r>
      <w:hyperlink r:id="rId8" w:history="1">
        <w:r w:rsidR="0007636C" w:rsidRPr="007B33E7">
          <w:rPr>
            <w:rStyle w:val="Hyperlink"/>
            <w:sz w:val="24"/>
            <w:szCs w:val="24"/>
          </w:rPr>
          <w:t>http://www.ptb.state.il.us</w:t>
        </w:r>
      </w:hyperlink>
      <w:r w:rsidR="0007636C" w:rsidRPr="007B33E7">
        <w:rPr>
          <w:sz w:val="24"/>
          <w:szCs w:val="24"/>
        </w:rPr>
        <w:t xml:space="preserve">.  </w:t>
      </w:r>
    </w:p>
    <w:p w14:paraId="06854021" w14:textId="77777777" w:rsidR="0007636C" w:rsidRPr="007B33E7" w:rsidRDefault="0007636C" w:rsidP="003263CF">
      <w:pPr>
        <w:spacing w:after="0"/>
        <w:rPr>
          <w:sz w:val="24"/>
          <w:szCs w:val="24"/>
        </w:rPr>
      </w:pPr>
    </w:p>
    <w:p w14:paraId="40F9EBD6" w14:textId="77777777" w:rsidR="0007636C" w:rsidRPr="007B33E7" w:rsidRDefault="0007636C" w:rsidP="000763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B33E7">
        <w:rPr>
          <w:b/>
          <w:sz w:val="24"/>
          <w:szCs w:val="24"/>
          <w:u w:val="single"/>
        </w:rPr>
        <w:t>FORM E</w:t>
      </w:r>
      <w:r w:rsidRPr="007B33E7">
        <w:rPr>
          <w:sz w:val="24"/>
          <w:szCs w:val="24"/>
        </w:rPr>
        <w:t xml:space="preserve">:  The Illinois Law Enforcement Training and Standards Board (ILETSB), Springfield, Illinois, requires that a Notice of Appointment/Separation form (Form </w:t>
      </w:r>
      <w:r w:rsidR="004C3781" w:rsidRPr="007B33E7">
        <w:rPr>
          <w:sz w:val="24"/>
          <w:szCs w:val="24"/>
        </w:rPr>
        <w:t>E</w:t>
      </w:r>
      <w:r w:rsidRPr="007B33E7">
        <w:rPr>
          <w:sz w:val="24"/>
          <w:szCs w:val="24"/>
        </w:rPr>
        <w:t xml:space="preserve">) be completed </w:t>
      </w:r>
      <w:r w:rsidRPr="007B33E7">
        <w:rPr>
          <w:sz w:val="24"/>
          <w:szCs w:val="24"/>
          <w:u w:val="single"/>
        </w:rPr>
        <w:t>and submitted</w:t>
      </w:r>
      <w:r w:rsidRPr="007B33E7">
        <w:rPr>
          <w:sz w:val="24"/>
          <w:szCs w:val="24"/>
        </w:rPr>
        <w:t xml:space="preserve"> to ILETSB prior to an officer’s admittance at any Board Training Academy. This needs to be done electronically and then provide</w:t>
      </w:r>
      <w:r w:rsidR="00C02C58" w:rsidRPr="007B33E7">
        <w:rPr>
          <w:sz w:val="24"/>
          <w:szCs w:val="24"/>
        </w:rPr>
        <w:t>d to</w:t>
      </w:r>
      <w:r w:rsidRPr="007B33E7">
        <w:rPr>
          <w:sz w:val="24"/>
          <w:szCs w:val="24"/>
        </w:rPr>
        <w:t xml:space="preserve"> the SVCC Academy with a photocopy of the EDI transmittal sheet.</w:t>
      </w:r>
    </w:p>
    <w:p w14:paraId="4ED93868" w14:textId="45B5DDDB" w:rsidR="0007636C" w:rsidRPr="007B33E7" w:rsidRDefault="0007636C" w:rsidP="000763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B33E7">
        <w:rPr>
          <w:b/>
          <w:sz w:val="24"/>
          <w:szCs w:val="24"/>
          <w:u w:val="single"/>
        </w:rPr>
        <w:t>MEDICAL FORM</w:t>
      </w:r>
      <w:r w:rsidRPr="007B33E7">
        <w:rPr>
          <w:sz w:val="24"/>
          <w:szCs w:val="24"/>
        </w:rPr>
        <w:t>:  The medical form must be completed and signed by the examining physician no more than 60 days before the class begins</w:t>
      </w:r>
      <w:r w:rsidR="00942672">
        <w:rPr>
          <w:sz w:val="24"/>
          <w:szCs w:val="24"/>
        </w:rPr>
        <w:t xml:space="preserve"> and prior to any physical screening tests.</w:t>
      </w:r>
    </w:p>
    <w:p w14:paraId="7E55C931" w14:textId="77777777" w:rsidR="0007636C" w:rsidRPr="007B33E7" w:rsidRDefault="0007636C" w:rsidP="000763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B33E7">
        <w:rPr>
          <w:b/>
          <w:sz w:val="24"/>
          <w:szCs w:val="24"/>
          <w:u w:val="single"/>
        </w:rPr>
        <w:t>ACADEMY ENTRANCE STANDARD FORM</w:t>
      </w:r>
      <w:r w:rsidRPr="007B33E7">
        <w:rPr>
          <w:sz w:val="24"/>
          <w:szCs w:val="24"/>
        </w:rPr>
        <w:t>:  The Public Act 87-182 form must be signed by the basic recruit and the appointing agency.</w:t>
      </w:r>
    </w:p>
    <w:p w14:paraId="3C144DB8" w14:textId="77777777" w:rsidR="0007636C" w:rsidRPr="007B33E7" w:rsidRDefault="0007636C" w:rsidP="000763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B33E7">
        <w:rPr>
          <w:b/>
          <w:sz w:val="24"/>
          <w:szCs w:val="24"/>
          <w:u w:val="single"/>
        </w:rPr>
        <w:t>IDENTIFICATION REQUIRED</w:t>
      </w:r>
      <w:r w:rsidRPr="007B33E7">
        <w:rPr>
          <w:sz w:val="24"/>
          <w:szCs w:val="24"/>
        </w:rPr>
        <w:t xml:space="preserve">:  Department ID </w:t>
      </w:r>
      <w:r w:rsidR="00CB6985" w:rsidRPr="007B33E7">
        <w:rPr>
          <w:sz w:val="24"/>
          <w:szCs w:val="24"/>
        </w:rPr>
        <w:t>and Illinois Driver’s License is required for verification upon reporting to the Academy.</w:t>
      </w:r>
    </w:p>
    <w:p w14:paraId="71F65B7D" w14:textId="77777777" w:rsidR="00CB6985" w:rsidRDefault="00CB6985" w:rsidP="00942672">
      <w:pPr>
        <w:spacing w:after="0" w:line="240" w:lineRule="auto"/>
        <w:ind w:left="36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065"/>
        <w:gridCol w:w="6925"/>
      </w:tblGrid>
      <w:tr w:rsidR="00F66940" w14:paraId="19E12552" w14:textId="77777777" w:rsidTr="001347FC">
        <w:tc>
          <w:tcPr>
            <w:tcW w:w="2065" w:type="dxa"/>
          </w:tcPr>
          <w:p w14:paraId="1320CDD6" w14:textId="77777777" w:rsidR="00F66940" w:rsidRPr="007B33E7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 w:rsidRPr="007B33E7">
              <w:rPr>
                <w:color w:val="000000" w:themeColor="text1"/>
                <w:sz w:val="24"/>
                <w:szCs w:val="24"/>
              </w:rPr>
              <w:t>Physical Fitness Testing</w:t>
            </w:r>
          </w:p>
        </w:tc>
        <w:tc>
          <w:tcPr>
            <w:tcW w:w="6925" w:type="dxa"/>
          </w:tcPr>
          <w:p w14:paraId="6C85554B" w14:textId="0E78A966" w:rsidR="007E7E14" w:rsidRDefault="00F66940" w:rsidP="00F66940">
            <w:pPr>
              <w:rPr>
                <w:sz w:val="24"/>
                <w:szCs w:val="24"/>
              </w:rPr>
            </w:pPr>
            <w:r w:rsidRPr="00B00E34">
              <w:rPr>
                <w:b/>
                <w:sz w:val="24"/>
                <w:szCs w:val="24"/>
              </w:rPr>
              <w:t xml:space="preserve">The POWER Test will be conducted </w:t>
            </w:r>
            <w:r w:rsidR="00D87196">
              <w:rPr>
                <w:b/>
                <w:sz w:val="24"/>
                <w:szCs w:val="24"/>
              </w:rPr>
              <w:t>Tues</w:t>
            </w:r>
            <w:r w:rsidR="00A3296A">
              <w:rPr>
                <w:b/>
                <w:sz w:val="24"/>
                <w:szCs w:val="24"/>
              </w:rPr>
              <w:t xml:space="preserve">day, </w:t>
            </w:r>
            <w:r w:rsidR="00D87196">
              <w:rPr>
                <w:b/>
                <w:sz w:val="24"/>
                <w:szCs w:val="24"/>
              </w:rPr>
              <w:t>April 7</w:t>
            </w:r>
            <w:r w:rsidR="00DC64EF">
              <w:rPr>
                <w:b/>
                <w:sz w:val="24"/>
                <w:szCs w:val="24"/>
              </w:rPr>
              <w:t>, 202</w:t>
            </w:r>
            <w:r w:rsidR="00D87196">
              <w:rPr>
                <w:b/>
                <w:sz w:val="24"/>
                <w:szCs w:val="24"/>
              </w:rPr>
              <w:t>6</w:t>
            </w:r>
            <w:r w:rsidRPr="00B00E34">
              <w:rPr>
                <w:b/>
                <w:sz w:val="24"/>
                <w:szCs w:val="24"/>
              </w:rPr>
              <w:t xml:space="preserve">, at </w:t>
            </w:r>
            <w:r w:rsidR="002A3B5D">
              <w:rPr>
                <w:b/>
                <w:sz w:val="24"/>
                <w:szCs w:val="24"/>
              </w:rPr>
              <w:t>1</w:t>
            </w:r>
            <w:r w:rsidR="00A3296A">
              <w:rPr>
                <w:b/>
                <w:sz w:val="24"/>
                <w:szCs w:val="24"/>
              </w:rPr>
              <w:t>:00</w:t>
            </w:r>
            <w:r w:rsidR="00D87196">
              <w:rPr>
                <w:b/>
                <w:sz w:val="24"/>
                <w:szCs w:val="24"/>
              </w:rPr>
              <w:t>p</w:t>
            </w:r>
            <w:r w:rsidRPr="00B00E34">
              <w:rPr>
                <w:b/>
                <w:sz w:val="24"/>
                <w:szCs w:val="24"/>
              </w:rPr>
              <w:t xml:space="preserve">m, </w:t>
            </w:r>
            <w:r>
              <w:rPr>
                <w:b/>
                <w:sz w:val="24"/>
                <w:szCs w:val="24"/>
              </w:rPr>
              <w:t>followed by a</w:t>
            </w:r>
            <w:r w:rsidRPr="00B00E34">
              <w:rPr>
                <w:b/>
                <w:sz w:val="24"/>
                <w:szCs w:val="24"/>
              </w:rPr>
              <w:t xml:space="preserve"> pre-orientation meeting.</w:t>
            </w:r>
            <w:r w:rsidRPr="007B33E7">
              <w:rPr>
                <w:sz w:val="24"/>
                <w:szCs w:val="24"/>
              </w:rPr>
              <w:t xml:space="preserve"> </w:t>
            </w:r>
            <w:r w:rsidR="0047262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47262D" w:rsidRPr="0047262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Recruits are to check in at the West Mall (located near the "North" parking lot), Sauk Valley Community College, 173 IL Route 2, Dixon for testing</w:t>
            </w:r>
            <w:r w:rsidR="007E7E14" w:rsidRPr="0047262D">
              <w:rPr>
                <w:rFonts w:cstheme="minorHAnsi"/>
                <w:sz w:val="24"/>
                <w:szCs w:val="24"/>
              </w:rPr>
              <w:t xml:space="preserve"> and MUST have their medical form with them or turned in prior in order to be allowed to test</w:t>
            </w:r>
            <w:r w:rsidR="00E827AE" w:rsidRPr="0047262D">
              <w:rPr>
                <w:rFonts w:cstheme="minorHAnsi"/>
                <w:sz w:val="24"/>
                <w:szCs w:val="24"/>
              </w:rPr>
              <w:t>.</w:t>
            </w:r>
            <w:r w:rsidR="00B23F45">
              <w:rPr>
                <w:rFonts w:cstheme="minorHAnsi"/>
                <w:sz w:val="24"/>
                <w:szCs w:val="24"/>
              </w:rPr>
              <w:t xml:space="preserve"> Photo ID must be presented.</w:t>
            </w:r>
          </w:p>
          <w:p w14:paraId="5226142F" w14:textId="2A776FE7" w:rsidR="00F66940" w:rsidRPr="007B33E7" w:rsidRDefault="00F66940" w:rsidP="007E7E14">
            <w:pPr>
              <w:rPr>
                <w:color w:val="000000" w:themeColor="text1"/>
                <w:sz w:val="24"/>
                <w:szCs w:val="24"/>
              </w:rPr>
            </w:pPr>
            <w:r w:rsidRPr="007B33E7">
              <w:rPr>
                <w:sz w:val="24"/>
                <w:szCs w:val="24"/>
              </w:rPr>
              <w:t>Recruits that do not pass will be given a second opportunity after 48 hours (</w:t>
            </w:r>
            <w:r w:rsidR="00D87196">
              <w:rPr>
                <w:sz w:val="24"/>
                <w:szCs w:val="24"/>
              </w:rPr>
              <w:t>Thurs</w:t>
            </w:r>
            <w:r w:rsidR="00432258">
              <w:rPr>
                <w:sz w:val="24"/>
                <w:szCs w:val="24"/>
              </w:rPr>
              <w:t xml:space="preserve">day, </w:t>
            </w:r>
            <w:r w:rsidR="00D87196">
              <w:rPr>
                <w:sz w:val="24"/>
                <w:szCs w:val="24"/>
              </w:rPr>
              <w:t>April 9</w:t>
            </w:r>
            <w:r w:rsidRPr="007B33E7">
              <w:rPr>
                <w:sz w:val="24"/>
                <w:szCs w:val="24"/>
              </w:rPr>
              <w:t>). Those who fail the second attempt wil</w:t>
            </w:r>
            <w:r>
              <w:rPr>
                <w:sz w:val="24"/>
                <w:szCs w:val="24"/>
              </w:rPr>
              <w:t xml:space="preserve">l not be allowed to attend the </w:t>
            </w:r>
            <w:r w:rsidR="007E7E1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cademy</w:t>
            </w:r>
            <w:r w:rsidRPr="007B33E7">
              <w:rPr>
                <w:sz w:val="24"/>
                <w:szCs w:val="24"/>
              </w:rPr>
              <w:t>.</w:t>
            </w:r>
          </w:p>
        </w:tc>
      </w:tr>
      <w:tr w:rsidR="00F66940" w14:paraId="1CB759E6" w14:textId="77777777" w:rsidTr="001347FC">
        <w:tc>
          <w:tcPr>
            <w:tcW w:w="2065" w:type="dxa"/>
          </w:tcPr>
          <w:p w14:paraId="6D6170E3" w14:textId="77777777" w:rsidR="00F66940" w:rsidRPr="001347FC" w:rsidRDefault="00F66940" w:rsidP="00F66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Arrival</w:t>
            </w:r>
          </w:p>
        </w:tc>
        <w:tc>
          <w:tcPr>
            <w:tcW w:w="6925" w:type="dxa"/>
          </w:tcPr>
          <w:p w14:paraId="4E3493D9" w14:textId="36FF4158" w:rsidR="00F66940" w:rsidRDefault="00F66940" w:rsidP="00F66940">
            <w:pPr>
              <w:rPr>
                <w:sz w:val="24"/>
                <w:szCs w:val="24"/>
              </w:rPr>
            </w:pPr>
            <w:r w:rsidRPr="001347FC">
              <w:rPr>
                <w:sz w:val="24"/>
                <w:szCs w:val="24"/>
              </w:rPr>
              <w:t>All recruits are to report to 1608 Sauk Rd., Dixon</w:t>
            </w:r>
            <w:r>
              <w:rPr>
                <w:sz w:val="24"/>
                <w:szCs w:val="24"/>
              </w:rPr>
              <w:t>,</w:t>
            </w:r>
            <w:r w:rsidRPr="001347FC">
              <w:rPr>
                <w:sz w:val="24"/>
                <w:szCs w:val="24"/>
              </w:rPr>
              <w:t xml:space="preserve"> IL </w:t>
            </w:r>
            <w:r w:rsidR="00E827AE">
              <w:rPr>
                <w:sz w:val="24"/>
                <w:szCs w:val="24"/>
              </w:rPr>
              <w:t>on</w:t>
            </w:r>
            <w:r w:rsidRPr="001347FC">
              <w:rPr>
                <w:b/>
                <w:sz w:val="24"/>
                <w:szCs w:val="24"/>
              </w:rPr>
              <w:t xml:space="preserve"> </w:t>
            </w:r>
            <w:r w:rsidR="002A3B5D">
              <w:rPr>
                <w:b/>
                <w:sz w:val="24"/>
                <w:szCs w:val="24"/>
              </w:rPr>
              <w:t>Sun</w:t>
            </w:r>
            <w:r w:rsidRPr="001347FC">
              <w:rPr>
                <w:b/>
                <w:sz w:val="24"/>
                <w:szCs w:val="24"/>
              </w:rPr>
              <w:t xml:space="preserve">day, </w:t>
            </w:r>
            <w:r w:rsidR="00D87196">
              <w:rPr>
                <w:b/>
                <w:sz w:val="24"/>
                <w:szCs w:val="24"/>
              </w:rPr>
              <w:t>May 3</w:t>
            </w:r>
            <w:r w:rsidR="00432258">
              <w:rPr>
                <w:b/>
                <w:sz w:val="24"/>
                <w:szCs w:val="24"/>
              </w:rPr>
              <w:t>, 202</w:t>
            </w:r>
            <w:r w:rsidR="002A3B5D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Orientation will start promptly at 1</w:t>
            </w:r>
            <w:r w:rsidR="00DC64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:00 </w:t>
            </w:r>
            <w:r w:rsidR="00DC64E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.m.  Attendance is </w:t>
            </w:r>
            <w:r w:rsidRPr="001347FC">
              <w:rPr>
                <w:b/>
                <w:i/>
                <w:sz w:val="24"/>
                <w:szCs w:val="24"/>
              </w:rPr>
              <w:t>mandatory</w:t>
            </w:r>
            <w:r>
              <w:rPr>
                <w:sz w:val="24"/>
                <w:szCs w:val="24"/>
              </w:rPr>
              <w:t xml:space="preserve">. If there is a problem or emergency, call (815) </w:t>
            </w:r>
            <w:r w:rsidR="00432258">
              <w:rPr>
                <w:sz w:val="24"/>
                <w:szCs w:val="24"/>
              </w:rPr>
              <w:t>973-0315</w:t>
            </w:r>
            <w:r w:rsidR="00F93351">
              <w:rPr>
                <w:sz w:val="24"/>
                <w:szCs w:val="24"/>
              </w:rPr>
              <w:t xml:space="preserve"> or (815) 973-5540.</w:t>
            </w:r>
          </w:p>
          <w:p w14:paraId="5218CE83" w14:textId="77777777" w:rsidR="00F66940" w:rsidRPr="001347FC" w:rsidRDefault="00F66940" w:rsidP="00F66940">
            <w:pPr>
              <w:rPr>
                <w:sz w:val="24"/>
                <w:szCs w:val="24"/>
              </w:rPr>
            </w:pPr>
          </w:p>
        </w:tc>
      </w:tr>
      <w:tr w:rsidR="00F66940" w14:paraId="75801C32" w14:textId="77777777" w:rsidTr="001347FC">
        <w:tc>
          <w:tcPr>
            <w:tcW w:w="2065" w:type="dxa"/>
          </w:tcPr>
          <w:p w14:paraId="41008C05" w14:textId="77777777" w:rsidR="00F66940" w:rsidRPr="001347FC" w:rsidRDefault="00F66940" w:rsidP="00F66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Parking</w:t>
            </w:r>
          </w:p>
        </w:tc>
        <w:tc>
          <w:tcPr>
            <w:tcW w:w="6925" w:type="dxa"/>
          </w:tcPr>
          <w:p w14:paraId="4D086FE3" w14:textId="77777777" w:rsidR="007E7E14" w:rsidRDefault="00F66940" w:rsidP="007E7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Park in </w:t>
            </w:r>
            <w:r w:rsidR="007E7E14">
              <w:rPr>
                <w:sz w:val="24"/>
                <w:szCs w:val="24"/>
              </w:rPr>
              <w:t>stalls indicated by the Academy Director in the parking lot adjacent to the Police Academy and apartments</w:t>
            </w:r>
            <w:r>
              <w:rPr>
                <w:sz w:val="24"/>
                <w:szCs w:val="24"/>
              </w:rPr>
              <w:t>.</w:t>
            </w:r>
          </w:p>
          <w:p w14:paraId="57B929A9" w14:textId="77777777" w:rsidR="007E7E14" w:rsidRPr="001347FC" w:rsidRDefault="007E7E14" w:rsidP="007E7E14">
            <w:pPr>
              <w:rPr>
                <w:sz w:val="24"/>
                <w:szCs w:val="24"/>
              </w:rPr>
            </w:pPr>
          </w:p>
        </w:tc>
      </w:tr>
      <w:tr w:rsidR="00F66940" w14:paraId="7A8FA3A5" w14:textId="77777777" w:rsidTr="001347FC">
        <w:tc>
          <w:tcPr>
            <w:tcW w:w="2065" w:type="dxa"/>
          </w:tcPr>
          <w:p w14:paraId="4EC6A845" w14:textId="77777777" w:rsidR="00F66940" w:rsidRPr="001347FC" w:rsidRDefault="00F66940" w:rsidP="00F66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</w:t>
            </w:r>
          </w:p>
        </w:tc>
        <w:tc>
          <w:tcPr>
            <w:tcW w:w="6925" w:type="dxa"/>
          </w:tcPr>
          <w:p w14:paraId="36322D84" w14:textId="77777777" w:rsidR="00F66940" w:rsidRDefault="00F66940" w:rsidP="00F66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Recruits should have in their possession insurance cards and sufficient funds to defray unexpected expenses, including non-emergency medical treatment not covered by Workman’s Compensation or health insurance.</w:t>
            </w:r>
          </w:p>
          <w:p w14:paraId="3E09019C" w14:textId="77777777" w:rsidR="00F66940" w:rsidRPr="001347FC" w:rsidRDefault="00F66940" w:rsidP="00F66940">
            <w:pPr>
              <w:rPr>
                <w:sz w:val="24"/>
                <w:szCs w:val="24"/>
              </w:rPr>
            </w:pPr>
          </w:p>
        </w:tc>
      </w:tr>
      <w:tr w:rsidR="00F66940" w14:paraId="44990DE3" w14:textId="77777777" w:rsidTr="001347FC">
        <w:tc>
          <w:tcPr>
            <w:tcW w:w="2065" w:type="dxa"/>
          </w:tcPr>
          <w:p w14:paraId="7385F94F" w14:textId="77777777" w:rsidR="00F66940" w:rsidRPr="007B33E7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 w:rsidRPr="007B33E7">
              <w:rPr>
                <w:color w:val="000000" w:themeColor="text1"/>
                <w:sz w:val="24"/>
                <w:szCs w:val="24"/>
              </w:rPr>
              <w:t>Housing</w:t>
            </w:r>
          </w:p>
        </w:tc>
        <w:tc>
          <w:tcPr>
            <w:tcW w:w="6925" w:type="dxa"/>
          </w:tcPr>
          <w:p w14:paraId="75BA3C04" w14:textId="2B611238" w:rsidR="00F66940" w:rsidRDefault="00F66940" w:rsidP="00F66940">
            <w:pPr>
              <w:rPr>
                <w:sz w:val="24"/>
                <w:szCs w:val="24"/>
              </w:rPr>
            </w:pPr>
            <w:r w:rsidRPr="007B33E7">
              <w:rPr>
                <w:sz w:val="24"/>
                <w:szCs w:val="24"/>
              </w:rPr>
              <w:t>SVCC Police Academy provides furnished apartments which are located at 16</w:t>
            </w:r>
            <w:r w:rsidR="000F3259">
              <w:rPr>
                <w:sz w:val="24"/>
                <w:szCs w:val="24"/>
              </w:rPr>
              <w:t>10</w:t>
            </w:r>
            <w:r w:rsidRPr="007B33E7">
              <w:rPr>
                <w:sz w:val="24"/>
                <w:szCs w:val="24"/>
              </w:rPr>
              <w:t xml:space="preserve"> IL Rt. 2, Dixon, IL 61021.  Apartments will have a smart TV, </w:t>
            </w:r>
            <w:r>
              <w:rPr>
                <w:sz w:val="24"/>
                <w:szCs w:val="24"/>
              </w:rPr>
              <w:t>i</w:t>
            </w:r>
            <w:r w:rsidRPr="007B33E7">
              <w:rPr>
                <w:sz w:val="24"/>
                <w:szCs w:val="24"/>
              </w:rPr>
              <w:t xml:space="preserve">nternet access, an equipped kitchen, </w:t>
            </w:r>
            <w:r w:rsidR="00B23F45">
              <w:rPr>
                <w:sz w:val="24"/>
                <w:szCs w:val="24"/>
              </w:rPr>
              <w:t xml:space="preserve">and a </w:t>
            </w:r>
            <w:r w:rsidRPr="007B33E7">
              <w:rPr>
                <w:sz w:val="24"/>
                <w:szCs w:val="24"/>
              </w:rPr>
              <w:t>K-cup style coffee maker.</w:t>
            </w:r>
            <w:r w:rsidR="001D3F64">
              <w:rPr>
                <w:sz w:val="24"/>
                <w:szCs w:val="24"/>
              </w:rPr>
              <w:t xml:space="preserve"> There is a shared laundry room located in the apartment complex.</w:t>
            </w:r>
          </w:p>
          <w:p w14:paraId="049D4A16" w14:textId="77777777" w:rsidR="00474C41" w:rsidRDefault="00474C41" w:rsidP="00F66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Recruits will be issued a key fob to lock/unlock their apartment and bedroom doors. There is a $40 replacement fee if the key fob is lost or damaged.</w:t>
            </w:r>
          </w:p>
          <w:p w14:paraId="212FDF5F" w14:textId="77777777" w:rsidR="00F66940" w:rsidRPr="007B33E7" w:rsidRDefault="00F66940" w:rsidP="00F66940">
            <w:pPr>
              <w:rPr>
                <w:sz w:val="24"/>
                <w:szCs w:val="24"/>
              </w:rPr>
            </w:pPr>
          </w:p>
        </w:tc>
      </w:tr>
      <w:tr w:rsidR="00F66940" w14:paraId="0CA47FCC" w14:textId="77777777" w:rsidTr="001347FC">
        <w:tc>
          <w:tcPr>
            <w:tcW w:w="2065" w:type="dxa"/>
          </w:tcPr>
          <w:p w14:paraId="3EB69728" w14:textId="77777777" w:rsidR="00F66940" w:rsidRPr="007B33E7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 w:rsidRPr="007B33E7">
              <w:rPr>
                <w:color w:val="000000" w:themeColor="text1"/>
                <w:sz w:val="24"/>
                <w:szCs w:val="24"/>
              </w:rPr>
              <w:t>Dress Code</w:t>
            </w:r>
          </w:p>
        </w:tc>
        <w:tc>
          <w:tcPr>
            <w:tcW w:w="6925" w:type="dxa"/>
          </w:tcPr>
          <w:p w14:paraId="7DD19D43" w14:textId="77777777" w:rsidR="00F66940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 w:rsidRPr="007B33E7">
              <w:rPr>
                <w:color w:val="000000" w:themeColor="text1"/>
                <w:sz w:val="24"/>
                <w:szCs w:val="24"/>
              </w:rPr>
              <w:t xml:space="preserve">The Academy’s dress code is required. Recruits will wear </w:t>
            </w:r>
            <w:r w:rsidRPr="002A3B5D">
              <w:rPr>
                <w:b/>
                <w:bCs/>
                <w:color w:val="000000" w:themeColor="text1"/>
                <w:sz w:val="24"/>
                <w:szCs w:val="24"/>
              </w:rPr>
              <w:t>khaki</w:t>
            </w:r>
            <w:r w:rsidRPr="007B33E7">
              <w:rPr>
                <w:color w:val="000000" w:themeColor="text1"/>
                <w:sz w:val="24"/>
                <w:szCs w:val="24"/>
              </w:rPr>
              <w:t xml:space="preserve"> color pants (5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7B33E7">
              <w:rPr>
                <w:color w:val="000000" w:themeColor="text1"/>
                <w:sz w:val="24"/>
                <w:szCs w:val="24"/>
              </w:rPr>
              <w:t xml:space="preserve">11 style/type is recommended and must have belt loops), black socks, black shoes or boots, and a black belt.  Dress code is required on orientation day to include a collared shirt or polo.  Academy shirts </w:t>
            </w:r>
            <w:r w:rsidR="00DC64EF">
              <w:rPr>
                <w:color w:val="000000" w:themeColor="text1"/>
                <w:sz w:val="24"/>
                <w:szCs w:val="24"/>
              </w:rPr>
              <w:t xml:space="preserve">(included in the required uniform package) </w:t>
            </w:r>
            <w:r w:rsidRPr="007B33E7">
              <w:rPr>
                <w:color w:val="000000" w:themeColor="text1"/>
                <w:sz w:val="24"/>
                <w:szCs w:val="24"/>
              </w:rPr>
              <w:t xml:space="preserve">will be </w:t>
            </w:r>
            <w:r w:rsidR="00DC64EF">
              <w:rPr>
                <w:color w:val="000000" w:themeColor="text1"/>
                <w:sz w:val="24"/>
                <w:szCs w:val="24"/>
              </w:rPr>
              <w:t xml:space="preserve">issued that day and </w:t>
            </w:r>
            <w:r w:rsidRPr="007B33E7">
              <w:rPr>
                <w:color w:val="000000" w:themeColor="text1"/>
                <w:sz w:val="24"/>
                <w:szCs w:val="24"/>
              </w:rPr>
              <w:t xml:space="preserve">worn </w:t>
            </w:r>
            <w:r w:rsidR="00DC64EF">
              <w:rPr>
                <w:color w:val="000000" w:themeColor="text1"/>
                <w:sz w:val="24"/>
                <w:szCs w:val="24"/>
              </w:rPr>
              <w:t>thereafter.</w:t>
            </w:r>
          </w:p>
          <w:p w14:paraId="6D8B1B55" w14:textId="77777777" w:rsidR="00F66940" w:rsidRPr="007B33E7" w:rsidRDefault="00F66940" w:rsidP="00F6694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66940" w14:paraId="70697687" w14:textId="77777777" w:rsidTr="001347FC">
        <w:tc>
          <w:tcPr>
            <w:tcW w:w="2065" w:type="dxa"/>
          </w:tcPr>
          <w:p w14:paraId="1DC76896" w14:textId="77777777" w:rsidR="00F66940" w:rsidRPr="007B33E7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 w:rsidRPr="007B33E7">
              <w:rPr>
                <w:color w:val="000000" w:themeColor="text1"/>
                <w:sz w:val="24"/>
                <w:szCs w:val="24"/>
              </w:rPr>
              <w:t>Other Required Clothing</w:t>
            </w:r>
          </w:p>
        </w:tc>
        <w:tc>
          <w:tcPr>
            <w:tcW w:w="6925" w:type="dxa"/>
          </w:tcPr>
          <w:p w14:paraId="0604142B" w14:textId="5609FEC7" w:rsidR="00F66940" w:rsidRDefault="000E70B8" w:rsidP="00F669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</w:t>
            </w:r>
            <w:r w:rsidR="00D3512C">
              <w:rPr>
                <w:color w:val="000000" w:themeColor="text1"/>
                <w:sz w:val="24"/>
                <w:szCs w:val="24"/>
              </w:rPr>
              <w:t xml:space="preserve">lack or navy </w:t>
            </w:r>
            <w:r w:rsidR="00F66940" w:rsidRPr="007B33E7">
              <w:rPr>
                <w:color w:val="000000" w:themeColor="text1"/>
                <w:sz w:val="24"/>
                <w:szCs w:val="24"/>
              </w:rPr>
              <w:t>athletic shorts and/or pants, running shoes</w:t>
            </w:r>
            <w:r w:rsidR="00F66940">
              <w:rPr>
                <w:color w:val="000000" w:themeColor="text1"/>
                <w:sz w:val="24"/>
                <w:szCs w:val="24"/>
              </w:rPr>
              <w:t>,</w:t>
            </w:r>
            <w:r w:rsidR="00F66940" w:rsidRPr="007B33E7">
              <w:rPr>
                <w:color w:val="000000" w:themeColor="text1"/>
                <w:sz w:val="24"/>
                <w:szCs w:val="24"/>
              </w:rPr>
              <w:t xml:space="preserve"> and a mouthguard. Recruits should plan for inclement weather and bring appropriate clothing for training or exercising outside.</w:t>
            </w:r>
            <w:r w:rsidR="00DC64EF">
              <w:rPr>
                <w:color w:val="000000" w:themeColor="text1"/>
                <w:sz w:val="24"/>
                <w:szCs w:val="24"/>
              </w:rPr>
              <w:t xml:space="preserve"> Wrestling shoes are recommended for mat training.</w:t>
            </w:r>
            <w:r w:rsidR="00F66940" w:rsidRPr="007B33E7">
              <w:rPr>
                <w:color w:val="000000" w:themeColor="text1"/>
                <w:sz w:val="24"/>
                <w:szCs w:val="24"/>
              </w:rPr>
              <w:t xml:space="preserve"> Department uniforms will be worn for </w:t>
            </w:r>
            <w:r w:rsidR="00F66940">
              <w:rPr>
                <w:color w:val="000000" w:themeColor="text1"/>
                <w:sz w:val="24"/>
                <w:szCs w:val="24"/>
              </w:rPr>
              <w:t>certain</w:t>
            </w:r>
            <w:r w:rsidR="00F66940" w:rsidRPr="007B33E7">
              <w:rPr>
                <w:color w:val="000000" w:themeColor="text1"/>
                <w:sz w:val="24"/>
                <w:szCs w:val="24"/>
              </w:rPr>
              <w:t xml:space="preserve"> trainings only</w:t>
            </w:r>
            <w:r w:rsidR="00F66940" w:rsidRPr="007B33E7">
              <w:rPr>
                <w:color w:val="FF0000"/>
                <w:sz w:val="24"/>
                <w:szCs w:val="24"/>
              </w:rPr>
              <w:t xml:space="preserve">.  </w:t>
            </w:r>
            <w:r w:rsidR="00F66940" w:rsidRPr="00942672">
              <w:rPr>
                <w:b/>
                <w:bCs/>
                <w:color w:val="FF0000"/>
                <w:sz w:val="24"/>
                <w:szCs w:val="24"/>
              </w:rPr>
              <w:t>No department uniform or uniform coat shall be worn unless required for specific training</w:t>
            </w:r>
            <w:r w:rsidR="00F66940" w:rsidRPr="00942672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658668A5" w14:textId="77777777" w:rsidR="00F66940" w:rsidRPr="007B33E7" w:rsidRDefault="00F66940" w:rsidP="00F6694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66940" w14:paraId="65703F28" w14:textId="77777777" w:rsidTr="001347FC">
        <w:tc>
          <w:tcPr>
            <w:tcW w:w="2065" w:type="dxa"/>
          </w:tcPr>
          <w:p w14:paraId="18F50B29" w14:textId="77777777" w:rsidR="00F66940" w:rsidRPr="007B33E7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 w:rsidRPr="007B33E7">
              <w:rPr>
                <w:color w:val="000000" w:themeColor="text1"/>
                <w:sz w:val="24"/>
                <w:szCs w:val="24"/>
              </w:rPr>
              <w:t>Classroom Materials</w:t>
            </w:r>
          </w:p>
        </w:tc>
        <w:tc>
          <w:tcPr>
            <w:tcW w:w="6925" w:type="dxa"/>
          </w:tcPr>
          <w:p w14:paraId="0BB9EFF3" w14:textId="7C7247DD" w:rsidR="00432258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 w:rsidRPr="007B33E7">
              <w:rPr>
                <w:color w:val="000000" w:themeColor="text1"/>
                <w:sz w:val="24"/>
                <w:szCs w:val="24"/>
              </w:rPr>
              <w:t xml:space="preserve">Laptop computers will be provided for recruits to use during the </w:t>
            </w:r>
            <w:r w:rsidR="007E7E14">
              <w:rPr>
                <w:color w:val="000000" w:themeColor="text1"/>
                <w:sz w:val="24"/>
                <w:szCs w:val="24"/>
              </w:rPr>
              <w:t>A</w:t>
            </w:r>
            <w:r w:rsidRPr="007B33E7">
              <w:rPr>
                <w:color w:val="000000" w:themeColor="text1"/>
                <w:sz w:val="24"/>
                <w:szCs w:val="24"/>
              </w:rPr>
              <w:t xml:space="preserve">cademy.  Recruits will be using the computers for all classroom trainings, etc. and will be </w:t>
            </w:r>
            <w:r w:rsidR="00942672">
              <w:rPr>
                <w:color w:val="000000" w:themeColor="text1"/>
                <w:sz w:val="24"/>
                <w:szCs w:val="24"/>
              </w:rPr>
              <w:t>electronically submitting</w:t>
            </w:r>
            <w:r w:rsidRPr="007B33E7">
              <w:rPr>
                <w:color w:val="000000" w:themeColor="text1"/>
                <w:sz w:val="24"/>
                <w:szCs w:val="24"/>
              </w:rPr>
              <w:t xml:space="preserve"> assignments to their instructors. A temporary SVCC email address will be provided to the recruits.</w:t>
            </w:r>
          </w:p>
          <w:p w14:paraId="7736FEC3" w14:textId="77777777" w:rsidR="00432258" w:rsidRDefault="00432258" w:rsidP="00F66940">
            <w:pPr>
              <w:rPr>
                <w:sz w:val="24"/>
                <w:szCs w:val="24"/>
              </w:rPr>
            </w:pPr>
          </w:p>
          <w:p w14:paraId="13D8759B" w14:textId="77777777" w:rsidR="00F66940" w:rsidRPr="00432258" w:rsidRDefault="00F66940" w:rsidP="00F66940">
            <w:pPr>
              <w:rPr>
                <w:sz w:val="24"/>
                <w:szCs w:val="24"/>
              </w:rPr>
            </w:pPr>
            <w:r w:rsidRPr="00432258">
              <w:rPr>
                <w:sz w:val="24"/>
                <w:szCs w:val="24"/>
              </w:rPr>
              <w:t xml:space="preserve">Recruits should also bring a copy of their department’s Use of Force Policy, book bag, and an ample supply of pens, highlighters, etc. </w:t>
            </w:r>
          </w:p>
          <w:p w14:paraId="7A2B2D28" w14:textId="6F1E6C3D" w:rsidR="00F66940" w:rsidRPr="007B33E7" w:rsidRDefault="00F66940" w:rsidP="00E6396D">
            <w:pPr>
              <w:rPr>
                <w:color w:val="000000" w:themeColor="text1"/>
                <w:sz w:val="24"/>
                <w:szCs w:val="24"/>
              </w:rPr>
            </w:pPr>
            <w:r w:rsidRPr="007B33E7">
              <w:rPr>
                <w:color w:val="000000" w:themeColor="text1"/>
                <w:sz w:val="24"/>
                <w:szCs w:val="24"/>
              </w:rPr>
              <w:t xml:space="preserve">Department-issued duty gear will be required for some training so recruits should bring their duty belt with holster, handcuffs (with key), belt keepers, flashlight with charger, </w:t>
            </w:r>
            <w:r w:rsidR="002E29B9">
              <w:rPr>
                <w:color w:val="000000" w:themeColor="text1"/>
                <w:sz w:val="24"/>
                <w:szCs w:val="24"/>
              </w:rPr>
              <w:t xml:space="preserve">eye and ear protection, weapon cleaning kit, </w:t>
            </w:r>
            <w:r w:rsidRPr="007B33E7">
              <w:rPr>
                <w:color w:val="000000" w:themeColor="text1"/>
                <w:sz w:val="24"/>
                <w:szCs w:val="24"/>
              </w:rPr>
              <w:t>and body armor if available.</w:t>
            </w:r>
          </w:p>
        </w:tc>
      </w:tr>
      <w:tr w:rsidR="00F66940" w14:paraId="559069D9" w14:textId="77777777" w:rsidTr="00F45E5C">
        <w:trPr>
          <w:trHeight w:val="1281"/>
        </w:trPr>
        <w:tc>
          <w:tcPr>
            <w:tcW w:w="2065" w:type="dxa"/>
          </w:tcPr>
          <w:p w14:paraId="1E33C377" w14:textId="77777777" w:rsidR="00F66940" w:rsidRPr="007B33E7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 w:rsidRPr="007B33E7">
              <w:rPr>
                <w:color w:val="000000" w:themeColor="text1"/>
                <w:sz w:val="24"/>
                <w:szCs w:val="24"/>
              </w:rPr>
              <w:lastRenderedPageBreak/>
              <w:t>Weapons</w:t>
            </w:r>
          </w:p>
        </w:tc>
        <w:tc>
          <w:tcPr>
            <w:tcW w:w="6925" w:type="dxa"/>
          </w:tcPr>
          <w:p w14:paraId="42DE6F37" w14:textId="1AE02DFF" w:rsidR="007E7E14" w:rsidRDefault="00F66940" w:rsidP="00F66940">
            <w:pPr>
              <w:rPr>
                <w:sz w:val="24"/>
                <w:szCs w:val="24"/>
              </w:rPr>
            </w:pPr>
            <w:r w:rsidRPr="00FA2418">
              <w:rPr>
                <w:sz w:val="24"/>
                <w:szCs w:val="24"/>
              </w:rPr>
              <w:t xml:space="preserve">Recruits </w:t>
            </w:r>
            <w:r w:rsidR="00E827AE">
              <w:rPr>
                <w:sz w:val="24"/>
                <w:szCs w:val="24"/>
              </w:rPr>
              <w:t>should</w:t>
            </w:r>
            <w:r w:rsidRPr="00FA2418">
              <w:rPr>
                <w:sz w:val="24"/>
                <w:szCs w:val="24"/>
              </w:rPr>
              <w:t xml:space="preserve"> bring their duty weapon</w:t>
            </w:r>
            <w:r w:rsidR="00965A34">
              <w:rPr>
                <w:sz w:val="24"/>
                <w:szCs w:val="24"/>
              </w:rPr>
              <w:t xml:space="preserve"> </w:t>
            </w:r>
            <w:r w:rsidR="00965A34" w:rsidRPr="00942672">
              <w:rPr>
                <w:b/>
                <w:bCs/>
                <w:sz w:val="24"/>
                <w:szCs w:val="24"/>
              </w:rPr>
              <w:t>(cleaned if not brand new)</w:t>
            </w:r>
            <w:r w:rsidRPr="00FA2418">
              <w:rPr>
                <w:sz w:val="24"/>
                <w:szCs w:val="24"/>
              </w:rPr>
              <w:t xml:space="preserve"> </w:t>
            </w:r>
            <w:r w:rsidR="00E827AE">
              <w:rPr>
                <w:sz w:val="24"/>
                <w:szCs w:val="24"/>
              </w:rPr>
              <w:t xml:space="preserve">and required ammunition </w:t>
            </w:r>
            <w:r w:rsidR="00C45E87">
              <w:rPr>
                <w:sz w:val="24"/>
                <w:szCs w:val="24"/>
              </w:rPr>
              <w:t xml:space="preserve">(1200 rounds) </w:t>
            </w:r>
            <w:r w:rsidRPr="00FA2418">
              <w:rPr>
                <w:sz w:val="24"/>
                <w:szCs w:val="24"/>
              </w:rPr>
              <w:t xml:space="preserve">to the </w:t>
            </w:r>
            <w:r w:rsidR="007E7E14">
              <w:rPr>
                <w:sz w:val="24"/>
                <w:szCs w:val="24"/>
              </w:rPr>
              <w:t>A</w:t>
            </w:r>
            <w:r w:rsidRPr="00FA2418">
              <w:rPr>
                <w:sz w:val="24"/>
                <w:szCs w:val="24"/>
              </w:rPr>
              <w:t xml:space="preserve">cademy on </w:t>
            </w:r>
            <w:r w:rsidR="00AE1F95">
              <w:rPr>
                <w:sz w:val="24"/>
                <w:szCs w:val="24"/>
              </w:rPr>
              <w:t xml:space="preserve">orientation </w:t>
            </w:r>
            <w:r w:rsidRPr="00FA2418">
              <w:rPr>
                <w:sz w:val="24"/>
                <w:szCs w:val="24"/>
              </w:rPr>
              <w:t xml:space="preserve">day to be turned in for the duration of the </w:t>
            </w:r>
            <w:r w:rsidR="007E7E14">
              <w:rPr>
                <w:sz w:val="24"/>
                <w:szCs w:val="24"/>
              </w:rPr>
              <w:t>A</w:t>
            </w:r>
            <w:r w:rsidRPr="00FA2418">
              <w:rPr>
                <w:sz w:val="24"/>
                <w:szCs w:val="24"/>
              </w:rPr>
              <w:t xml:space="preserve">cademy. If necessary, </w:t>
            </w:r>
            <w:r>
              <w:rPr>
                <w:sz w:val="24"/>
                <w:szCs w:val="24"/>
              </w:rPr>
              <w:t>r</w:t>
            </w:r>
            <w:r w:rsidRPr="00FA2418">
              <w:rPr>
                <w:sz w:val="24"/>
                <w:szCs w:val="24"/>
              </w:rPr>
              <w:t>ecruits can wait and bring their duty weapon</w:t>
            </w:r>
            <w:r w:rsidR="00E827AE">
              <w:rPr>
                <w:sz w:val="24"/>
                <w:szCs w:val="24"/>
              </w:rPr>
              <w:t xml:space="preserve"> and/or ammunition on the Sunday prior to</w:t>
            </w:r>
            <w:r w:rsidRPr="00FA2418">
              <w:rPr>
                <w:sz w:val="24"/>
                <w:szCs w:val="24"/>
              </w:rPr>
              <w:t xml:space="preserve"> week </w:t>
            </w:r>
            <w:r w:rsidR="00D3512C">
              <w:rPr>
                <w:sz w:val="24"/>
                <w:szCs w:val="24"/>
              </w:rPr>
              <w:t>6</w:t>
            </w:r>
            <w:r w:rsidR="00942672">
              <w:rPr>
                <w:sz w:val="24"/>
                <w:szCs w:val="24"/>
              </w:rPr>
              <w:t xml:space="preserve"> (</w:t>
            </w:r>
            <w:r w:rsidR="000E70B8">
              <w:rPr>
                <w:sz w:val="24"/>
                <w:szCs w:val="24"/>
              </w:rPr>
              <w:t>June 7, 2026</w:t>
            </w:r>
            <w:r w:rsidR="00942672">
              <w:rPr>
                <w:sz w:val="24"/>
                <w:szCs w:val="24"/>
              </w:rPr>
              <w:t>)</w:t>
            </w:r>
            <w:r w:rsidRPr="00FA2418">
              <w:rPr>
                <w:sz w:val="24"/>
                <w:szCs w:val="24"/>
              </w:rPr>
              <w:t xml:space="preserve">. </w:t>
            </w:r>
          </w:p>
          <w:p w14:paraId="4B0B058E" w14:textId="3160E453" w:rsidR="00B05DB8" w:rsidRDefault="00B05DB8" w:rsidP="00F66940">
            <w:pPr>
              <w:rPr>
                <w:sz w:val="24"/>
                <w:szCs w:val="24"/>
              </w:rPr>
            </w:pPr>
          </w:p>
          <w:p w14:paraId="6D241320" w14:textId="6CA33291" w:rsidR="00E6396D" w:rsidRPr="00E6396D" w:rsidRDefault="00E6396D" w:rsidP="00F66940">
            <w:pPr>
              <w:rPr>
                <w:b/>
                <w:bCs/>
                <w:sz w:val="24"/>
                <w:szCs w:val="24"/>
              </w:rPr>
            </w:pPr>
            <w:r w:rsidRPr="00E6396D">
              <w:rPr>
                <w:b/>
                <w:bCs/>
                <w:sz w:val="24"/>
                <w:szCs w:val="24"/>
              </w:rPr>
              <w:t xml:space="preserve">As of August 1, 2025, the Sig Sauer P320 is banned from our academy until further notice. If this is the duty weapon your department uses, please contact </w:t>
            </w:r>
            <w:r>
              <w:rPr>
                <w:b/>
                <w:bCs/>
                <w:sz w:val="24"/>
                <w:szCs w:val="24"/>
              </w:rPr>
              <w:t>Director</w:t>
            </w:r>
            <w:r w:rsidRPr="00E6396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396D">
              <w:rPr>
                <w:b/>
                <w:bCs/>
                <w:sz w:val="24"/>
                <w:szCs w:val="24"/>
              </w:rPr>
              <w:t>LaMendola</w:t>
            </w:r>
            <w:proofErr w:type="spellEnd"/>
            <w:r w:rsidRPr="00E6396D">
              <w:rPr>
                <w:b/>
                <w:bCs/>
                <w:sz w:val="24"/>
                <w:szCs w:val="24"/>
              </w:rPr>
              <w:t xml:space="preserve"> to discuss this.</w:t>
            </w:r>
          </w:p>
          <w:p w14:paraId="39E6CD87" w14:textId="77777777" w:rsidR="00E6396D" w:rsidRDefault="00E6396D" w:rsidP="00F66940">
            <w:pPr>
              <w:rPr>
                <w:sz w:val="24"/>
                <w:szCs w:val="24"/>
              </w:rPr>
            </w:pPr>
          </w:p>
          <w:p w14:paraId="6A5D79A7" w14:textId="64720F52" w:rsidR="007E7E14" w:rsidRPr="00D87196" w:rsidRDefault="007E7E14" w:rsidP="00F6694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Recruits will need to bring their Taser and </w:t>
            </w:r>
            <w:r w:rsidR="00360301">
              <w:rPr>
                <w:sz w:val="24"/>
                <w:szCs w:val="24"/>
              </w:rPr>
              <w:t>two</w:t>
            </w:r>
            <w:r>
              <w:rPr>
                <w:sz w:val="24"/>
                <w:szCs w:val="24"/>
              </w:rPr>
              <w:t xml:space="preserve"> cartridges (Taser 7 will need cartridges for each </w:t>
            </w:r>
            <w:r w:rsidR="008851F2">
              <w:rPr>
                <w:sz w:val="24"/>
                <w:szCs w:val="24"/>
              </w:rPr>
              <w:t>angle</w:t>
            </w:r>
            <w:r w:rsidR="00360301">
              <w:rPr>
                <w:sz w:val="24"/>
                <w:szCs w:val="24"/>
              </w:rPr>
              <w:t xml:space="preserve"> for a total of four</w:t>
            </w:r>
            <w:r>
              <w:rPr>
                <w:sz w:val="24"/>
                <w:szCs w:val="24"/>
              </w:rPr>
              <w:t>)</w:t>
            </w:r>
            <w:r w:rsidR="00360301">
              <w:rPr>
                <w:sz w:val="24"/>
                <w:szCs w:val="24"/>
              </w:rPr>
              <w:t xml:space="preserve"> in order to be certified</w:t>
            </w:r>
            <w:r>
              <w:rPr>
                <w:sz w:val="24"/>
                <w:szCs w:val="24"/>
              </w:rPr>
              <w:t>.</w:t>
            </w:r>
            <w:r w:rsidR="00360301">
              <w:rPr>
                <w:sz w:val="24"/>
                <w:szCs w:val="24"/>
              </w:rPr>
              <w:t xml:space="preserve"> Anyone receiving an exposure will need an additional cartridge.</w:t>
            </w:r>
            <w:r>
              <w:rPr>
                <w:sz w:val="24"/>
                <w:szCs w:val="24"/>
              </w:rPr>
              <w:t xml:space="preserve"> </w:t>
            </w:r>
            <w:r w:rsidR="00360301">
              <w:rPr>
                <w:sz w:val="24"/>
                <w:szCs w:val="24"/>
              </w:rPr>
              <w:t>Tasers and cartridges</w:t>
            </w:r>
            <w:r>
              <w:rPr>
                <w:sz w:val="24"/>
                <w:szCs w:val="24"/>
              </w:rPr>
              <w:t xml:space="preserve"> can be brought on </w:t>
            </w:r>
            <w:r w:rsidR="00AE1F95">
              <w:rPr>
                <w:sz w:val="24"/>
                <w:szCs w:val="24"/>
              </w:rPr>
              <w:t xml:space="preserve">orientation </w:t>
            </w:r>
            <w:r>
              <w:rPr>
                <w:sz w:val="24"/>
                <w:szCs w:val="24"/>
              </w:rPr>
              <w:t xml:space="preserve">day or on the Sunday prior to week </w:t>
            </w:r>
            <w:r w:rsidR="00D3512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be turned in for the remainder of the Academy.</w:t>
            </w:r>
            <w:r w:rsidR="00B05DB8">
              <w:rPr>
                <w:sz w:val="24"/>
                <w:szCs w:val="24"/>
              </w:rPr>
              <w:t xml:space="preserve"> </w:t>
            </w:r>
            <w:r w:rsidR="00B05DB8" w:rsidRPr="00D87196">
              <w:rPr>
                <w:b/>
                <w:bCs/>
                <w:sz w:val="24"/>
                <w:szCs w:val="24"/>
              </w:rPr>
              <w:t>NOTE: At this time, we are not certifying for Taser 10.</w:t>
            </w:r>
          </w:p>
          <w:p w14:paraId="5C5CCD06" w14:textId="6F3258B6" w:rsidR="00942672" w:rsidRDefault="00942672" w:rsidP="00F66940">
            <w:pPr>
              <w:rPr>
                <w:sz w:val="24"/>
                <w:szCs w:val="24"/>
              </w:rPr>
            </w:pPr>
          </w:p>
          <w:p w14:paraId="79822FC8" w14:textId="7C95BE19" w:rsidR="00942672" w:rsidRDefault="00942672" w:rsidP="00F66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 Spray should be brought, if possible, and on either </w:t>
            </w:r>
            <w:r w:rsidR="00AE1F95">
              <w:rPr>
                <w:sz w:val="24"/>
                <w:szCs w:val="24"/>
              </w:rPr>
              <w:t xml:space="preserve">orientation </w:t>
            </w:r>
            <w:r>
              <w:rPr>
                <w:sz w:val="24"/>
                <w:szCs w:val="24"/>
              </w:rPr>
              <w:t xml:space="preserve">day or the Sunday prior to week </w:t>
            </w:r>
            <w:r w:rsidR="00D3512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</w:t>
            </w:r>
          </w:p>
          <w:p w14:paraId="31469C4E" w14:textId="77777777" w:rsidR="00B05DB8" w:rsidRDefault="00B05DB8" w:rsidP="00F66940">
            <w:pPr>
              <w:rPr>
                <w:sz w:val="24"/>
                <w:szCs w:val="24"/>
              </w:rPr>
            </w:pPr>
          </w:p>
          <w:p w14:paraId="682E5C1B" w14:textId="057F1DA2" w:rsidR="00F66940" w:rsidRPr="00FA2418" w:rsidRDefault="007E7E14" w:rsidP="002E29B9">
            <w:pPr>
              <w:rPr>
                <w:color w:val="000000" w:themeColor="text1"/>
                <w:sz w:val="24"/>
                <w:szCs w:val="24"/>
              </w:rPr>
            </w:pPr>
            <w:r w:rsidRPr="00FA2418">
              <w:rPr>
                <w:sz w:val="24"/>
                <w:szCs w:val="24"/>
              </w:rPr>
              <w:t>Recruits will not be in possession of weapons</w:t>
            </w:r>
            <w:r w:rsidR="00B23F45">
              <w:rPr>
                <w:sz w:val="24"/>
                <w:szCs w:val="24"/>
              </w:rPr>
              <w:t>, including OC spray,</w:t>
            </w:r>
            <w:r w:rsidRPr="00FA2418">
              <w:rPr>
                <w:sz w:val="24"/>
                <w:szCs w:val="24"/>
              </w:rPr>
              <w:t xml:space="preserve"> during the </w:t>
            </w:r>
            <w:r>
              <w:rPr>
                <w:sz w:val="24"/>
                <w:szCs w:val="24"/>
              </w:rPr>
              <w:t>A</w:t>
            </w:r>
            <w:r w:rsidRPr="00FA2418">
              <w:rPr>
                <w:sz w:val="24"/>
                <w:szCs w:val="24"/>
              </w:rPr>
              <w:t>cademy with the exception of specific training.</w:t>
            </w:r>
          </w:p>
        </w:tc>
      </w:tr>
      <w:tr w:rsidR="00F66940" w14:paraId="00B07D69" w14:textId="77777777" w:rsidTr="00F45E5C">
        <w:trPr>
          <w:trHeight w:val="1281"/>
        </w:trPr>
        <w:tc>
          <w:tcPr>
            <w:tcW w:w="2065" w:type="dxa"/>
          </w:tcPr>
          <w:p w14:paraId="20399535" w14:textId="77777777" w:rsidR="00F66940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Misc. Items to Bring</w:t>
            </w:r>
          </w:p>
        </w:tc>
        <w:tc>
          <w:tcPr>
            <w:tcW w:w="6925" w:type="dxa"/>
          </w:tcPr>
          <w:p w14:paraId="7EE3B555" w14:textId="249BBBC4" w:rsidR="00F66940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Recruits will need to supply their own pillow and bedding </w:t>
            </w:r>
            <w:r w:rsidR="001D3F64">
              <w:rPr>
                <w:color w:val="000000" w:themeColor="text1"/>
                <w:sz w:val="24"/>
                <w:szCs w:val="24"/>
              </w:rPr>
              <w:t xml:space="preserve">(twin XL) </w:t>
            </w:r>
            <w:r>
              <w:rPr>
                <w:color w:val="000000" w:themeColor="text1"/>
                <w:sz w:val="24"/>
                <w:szCs w:val="24"/>
              </w:rPr>
              <w:t xml:space="preserve">as well as any and all toiletries </w:t>
            </w:r>
            <w:r w:rsidR="00942672">
              <w:rPr>
                <w:color w:val="000000" w:themeColor="text1"/>
                <w:sz w:val="24"/>
                <w:szCs w:val="24"/>
              </w:rPr>
              <w:t>and cleaning supplies</w:t>
            </w:r>
            <w:r>
              <w:rPr>
                <w:color w:val="000000" w:themeColor="text1"/>
                <w:sz w:val="24"/>
                <w:szCs w:val="24"/>
              </w:rPr>
              <w:t xml:space="preserve">.  Recruits will have their own bedrooms and may want to bring their own smart TV, radio, clock, </w:t>
            </w:r>
            <w:r w:rsidR="001D3F64">
              <w:rPr>
                <w:color w:val="000000" w:themeColor="text1"/>
                <w:sz w:val="24"/>
                <w:szCs w:val="24"/>
              </w:rPr>
              <w:t xml:space="preserve">mattress pad, </w:t>
            </w:r>
            <w:r w:rsidR="007E7E14">
              <w:rPr>
                <w:color w:val="000000" w:themeColor="text1"/>
                <w:sz w:val="24"/>
                <w:szCs w:val="24"/>
              </w:rPr>
              <w:t>fan, and/</w:t>
            </w:r>
            <w:r>
              <w:rPr>
                <w:color w:val="000000" w:themeColor="text1"/>
                <w:sz w:val="24"/>
                <w:szCs w:val="24"/>
              </w:rPr>
              <w:t>or desk lamp. No form of cable or dish television will be provided.</w:t>
            </w:r>
            <w:r w:rsidR="0094267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66940" w14:paraId="44EFFB1D" w14:textId="77777777" w:rsidTr="00B00E34">
        <w:trPr>
          <w:trHeight w:val="864"/>
        </w:trPr>
        <w:tc>
          <w:tcPr>
            <w:tcW w:w="2065" w:type="dxa"/>
          </w:tcPr>
          <w:p w14:paraId="0DC7DE9E" w14:textId="77777777" w:rsidR="00F66940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Meals</w:t>
            </w:r>
          </w:p>
        </w:tc>
        <w:tc>
          <w:tcPr>
            <w:tcW w:w="6925" w:type="dxa"/>
          </w:tcPr>
          <w:p w14:paraId="624D2777" w14:textId="482A94D0" w:rsidR="00F66940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SVCC will provide </w:t>
            </w:r>
            <w:r w:rsidR="00E827AE">
              <w:rPr>
                <w:color w:val="000000" w:themeColor="text1"/>
                <w:sz w:val="24"/>
                <w:szCs w:val="24"/>
              </w:rPr>
              <w:t>three</w:t>
            </w:r>
            <w:r>
              <w:rPr>
                <w:color w:val="000000" w:themeColor="text1"/>
                <w:sz w:val="24"/>
                <w:szCs w:val="24"/>
              </w:rPr>
              <w:t xml:space="preserve"> meals</w:t>
            </w:r>
            <w:r w:rsidR="00E827A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Monday</w:t>
            </w:r>
            <w:r w:rsidR="00E827AE">
              <w:rPr>
                <w:color w:val="000000" w:themeColor="text1"/>
                <w:sz w:val="24"/>
                <w:szCs w:val="24"/>
              </w:rPr>
              <w:t xml:space="preserve"> through Thursday as well as breakfast and lunch on </w:t>
            </w:r>
            <w:r>
              <w:rPr>
                <w:color w:val="000000" w:themeColor="text1"/>
                <w:sz w:val="24"/>
                <w:szCs w:val="24"/>
              </w:rPr>
              <w:t>Friday</w:t>
            </w:r>
            <w:r w:rsidR="00E827AE">
              <w:rPr>
                <w:color w:val="000000" w:themeColor="text1"/>
                <w:sz w:val="24"/>
                <w:szCs w:val="24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 xml:space="preserve"> while enrolled at the </w:t>
            </w:r>
            <w:r w:rsidR="007E7E14">
              <w:rPr>
                <w:color w:val="000000" w:themeColor="text1"/>
                <w:sz w:val="24"/>
                <w:szCs w:val="24"/>
              </w:rPr>
              <w:t>A</w:t>
            </w:r>
            <w:r>
              <w:rPr>
                <w:color w:val="000000" w:themeColor="text1"/>
                <w:sz w:val="24"/>
                <w:szCs w:val="24"/>
              </w:rPr>
              <w:t>cademy.</w:t>
            </w:r>
          </w:p>
        </w:tc>
      </w:tr>
      <w:tr w:rsidR="00F66940" w14:paraId="55F35168" w14:textId="77777777" w:rsidTr="00F45E5C">
        <w:trPr>
          <w:trHeight w:val="1281"/>
        </w:trPr>
        <w:tc>
          <w:tcPr>
            <w:tcW w:w="2065" w:type="dxa"/>
          </w:tcPr>
          <w:p w14:paraId="45815D2E" w14:textId="34543E70" w:rsidR="00F66940" w:rsidRDefault="00B23F45" w:rsidP="00F669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Additional</w:t>
            </w:r>
            <w:r w:rsidR="00F66940">
              <w:rPr>
                <w:color w:val="000000" w:themeColor="text1"/>
                <w:sz w:val="24"/>
                <w:szCs w:val="24"/>
              </w:rPr>
              <w:t xml:space="preserve"> Training</w:t>
            </w:r>
          </w:p>
        </w:tc>
        <w:tc>
          <w:tcPr>
            <w:tcW w:w="6925" w:type="dxa"/>
          </w:tcPr>
          <w:p w14:paraId="5486B75F" w14:textId="61E55AC0" w:rsidR="006F3111" w:rsidRDefault="00F66940" w:rsidP="00F669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Recruits may participate i</w:t>
            </w:r>
            <w:r w:rsidR="00DC64EF">
              <w:rPr>
                <w:color w:val="000000" w:themeColor="text1"/>
                <w:sz w:val="24"/>
                <w:szCs w:val="24"/>
              </w:rPr>
              <w:t>n</w:t>
            </w:r>
            <w:r>
              <w:rPr>
                <w:color w:val="000000" w:themeColor="text1"/>
                <w:sz w:val="24"/>
                <w:szCs w:val="24"/>
              </w:rPr>
              <w:t xml:space="preserve"> LEADS</w:t>
            </w:r>
            <w:r w:rsidR="006F311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training</w:t>
            </w:r>
            <w:r w:rsidR="005045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DC64EF">
              <w:rPr>
                <w:color w:val="000000" w:themeColor="text1"/>
                <w:sz w:val="24"/>
                <w:szCs w:val="24"/>
              </w:rPr>
              <w:t xml:space="preserve">during the </w:t>
            </w:r>
            <w:r w:rsidR="00AE1F95">
              <w:rPr>
                <w:color w:val="000000" w:themeColor="text1"/>
                <w:sz w:val="24"/>
                <w:szCs w:val="24"/>
              </w:rPr>
              <w:t>A</w:t>
            </w:r>
            <w:r w:rsidR="00DC64EF">
              <w:rPr>
                <w:color w:val="000000" w:themeColor="text1"/>
                <w:sz w:val="24"/>
                <w:szCs w:val="24"/>
              </w:rPr>
              <w:t>cademy on their own time.</w:t>
            </w:r>
            <w:r w:rsidR="00B23F45">
              <w:rPr>
                <w:color w:val="000000" w:themeColor="text1"/>
                <w:sz w:val="24"/>
                <w:szCs w:val="24"/>
              </w:rPr>
              <w:t xml:space="preserve"> I</w:t>
            </w:r>
            <w:r w:rsidR="00504549">
              <w:rPr>
                <w:color w:val="000000" w:themeColor="text1"/>
                <w:sz w:val="24"/>
                <w:szCs w:val="24"/>
              </w:rPr>
              <w:t xml:space="preserve">n order for recruits to access </w:t>
            </w:r>
            <w:r w:rsidR="006F3111"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504549">
              <w:rPr>
                <w:color w:val="000000" w:themeColor="text1"/>
                <w:sz w:val="24"/>
                <w:szCs w:val="24"/>
              </w:rPr>
              <w:t>web-based training,</w:t>
            </w:r>
            <w:r>
              <w:rPr>
                <w:color w:val="000000" w:themeColor="text1"/>
                <w:sz w:val="24"/>
                <w:szCs w:val="24"/>
              </w:rPr>
              <w:t xml:space="preserve"> the recruits will need a user ID and password</w:t>
            </w:r>
            <w:r w:rsidR="00DC64EF">
              <w:rPr>
                <w:color w:val="000000" w:themeColor="text1"/>
                <w:sz w:val="24"/>
                <w:szCs w:val="24"/>
              </w:rPr>
              <w:t xml:space="preserve"> issued by their department</w:t>
            </w:r>
            <w:r w:rsidR="00504549">
              <w:rPr>
                <w:color w:val="000000" w:themeColor="text1"/>
                <w:sz w:val="24"/>
                <w:szCs w:val="24"/>
              </w:rPr>
              <w:t>.</w:t>
            </w:r>
          </w:p>
          <w:p w14:paraId="0E13B4A3" w14:textId="77777777" w:rsidR="00B23F45" w:rsidRDefault="00B23F45" w:rsidP="00F66940">
            <w:pPr>
              <w:rPr>
                <w:color w:val="000000" w:themeColor="text1"/>
                <w:sz w:val="24"/>
                <w:szCs w:val="24"/>
              </w:rPr>
            </w:pPr>
          </w:p>
          <w:p w14:paraId="62ED2AF5" w14:textId="7FEE622B" w:rsidR="006F3111" w:rsidRDefault="006F3111" w:rsidP="00F669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Recruits will complete NIMS training during the </w:t>
            </w:r>
            <w:r w:rsidR="00AE1F95">
              <w:rPr>
                <w:color w:val="000000" w:themeColor="text1"/>
                <w:sz w:val="24"/>
                <w:szCs w:val="24"/>
              </w:rPr>
              <w:t>A</w:t>
            </w:r>
            <w:r>
              <w:rPr>
                <w:color w:val="000000" w:themeColor="text1"/>
                <w:sz w:val="24"/>
                <w:szCs w:val="24"/>
              </w:rPr>
              <w:t>cademy, also on their own time. Information on how to complete this training will be provided by the Academy.</w:t>
            </w:r>
          </w:p>
          <w:p w14:paraId="51E35312" w14:textId="77777777" w:rsidR="00B23F45" w:rsidRDefault="00B23F45" w:rsidP="00F66940">
            <w:pPr>
              <w:rPr>
                <w:color w:val="000000" w:themeColor="text1"/>
                <w:sz w:val="24"/>
                <w:szCs w:val="24"/>
              </w:rPr>
            </w:pPr>
          </w:p>
          <w:p w14:paraId="4F35971F" w14:textId="603FE993" w:rsidR="00B23F45" w:rsidRDefault="00B23F45" w:rsidP="00F669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Patrol Rifle Operator training will be offered at an additional cost. Registration form and more information will be sent to departments after the </w:t>
            </w:r>
            <w:r w:rsidR="00AE1F95">
              <w:rPr>
                <w:color w:val="000000" w:themeColor="text1"/>
                <w:sz w:val="24"/>
                <w:szCs w:val="24"/>
              </w:rPr>
              <w:t>A</w:t>
            </w:r>
            <w:r>
              <w:rPr>
                <w:color w:val="000000" w:themeColor="text1"/>
                <w:sz w:val="24"/>
                <w:szCs w:val="24"/>
              </w:rPr>
              <w:t>cademy class begins.</w:t>
            </w:r>
          </w:p>
        </w:tc>
      </w:tr>
    </w:tbl>
    <w:p w14:paraId="7286F81E" w14:textId="77777777" w:rsidR="00B00E34" w:rsidRDefault="00B00E34" w:rsidP="00B00E34">
      <w:pPr>
        <w:spacing w:after="0"/>
        <w:ind w:left="360"/>
        <w:rPr>
          <w:sz w:val="24"/>
          <w:szCs w:val="24"/>
        </w:rPr>
      </w:pPr>
    </w:p>
    <w:p w14:paraId="0C717473" w14:textId="77777777" w:rsidR="00B23F45" w:rsidRDefault="00B23F45" w:rsidP="00B00E34">
      <w:pPr>
        <w:spacing w:after="0"/>
        <w:ind w:left="360" w:right="360" w:hanging="360"/>
        <w:rPr>
          <w:sz w:val="24"/>
          <w:szCs w:val="24"/>
        </w:rPr>
      </w:pPr>
    </w:p>
    <w:p w14:paraId="7B170B8C" w14:textId="77777777" w:rsidR="00B23F45" w:rsidRDefault="00B23F45" w:rsidP="00B00E34">
      <w:pPr>
        <w:spacing w:after="0"/>
        <w:ind w:left="360" w:right="360" w:hanging="360"/>
        <w:rPr>
          <w:sz w:val="24"/>
          <w:szCs w:val="24"/>
        </w:rPr>
      </w:pPr>
    </w:p>
    <w:p w14:paraId="5F4D44A5" w14:textId="77777777" w:rsidR="00B23F45" w:rsidRDefault="00B23F45" w:rsidP="00B00E34">
      <w:pPr>
        <w:spacing w:after="0"/>
        <w:ind w:left="360" w:right="360" w:hanging="360"/>
        <w:rPr>
          <w:sz w:val="24"/>
          <w:szCs w:val="24"/>
        </w:rPr>
      </w:pPr>
    </w:p>
    <w:p w14:paraId="2702EF83" w14:textId="77777777" w:rsidR="00B23F45" w:rsidRDefault="00B23F45" w:rsidP="00B00E34">
      <w:pPr>
        <w:spacing w:after="0"/>
        <w:ind w:left="360" w:right="360" w:hanging="360"/>
        <w:rPr>
          <w:sz w:val="24"/>
          <w:szCs w:val="24"/>
        </w:rPr>
      </w:pPr>
    </w:p>
    <w:p w14:paraId="600FFBA1" w14:textId="77777777" w:rsidR="00B23F45" w:rsidRDefault="00B23F45" w:rsidP="00B00E34">
      <w:pPr>
        <w:spacing w:after="0"/>
        <w:ind w:left="360" w:right="360" w:hanging="360"/>
        <w:rPr>
          <w:sz w:val="24"/>
          <w:szCs w:val="24"/>
        </w:rPr>
      </w:pPr>
    </w:p>
    <w:p w14:paraId="3EE981F9" w14:textId="36AB2DFC" w:rsidR="00CB6985" w:rsidRPr="00CB6985" w:rsidRDefault="00CB6985" w:rsidP="00B00E34">
      <w:pPr>
        <w:spacing w:after="0"/>
        <w:ind w:left="360" w:right="360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>**</w:t>
      </w:r>
      <w:r w:rsidRPr="00CB6985">
        <w:rPr>
          <w:color w:val="FF0000"/>
          <w:sz w:val="24"/>
          <w:szCs w:val="24"/>
        </w:rPr>
        <w:t>Please call immediately if a change or cancelation is necessary. If you have any questions, please call (815) 835-6481.</w:t>
      </w:r>
    </w:p>
    <w:sectPr w:rsidR="00CB6985" w:rsidRPr="00CB6985" w:rsidSect="00B23F45">
      <w:headerReference w:type="first" r:id="rId9"/>
      <w:pgSz w:w="12240" w:h="15840"/>
      <w:pgMar w:top="720" w:right="1296" w:bottom="720" w:left="1296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6142" w14:textId="77777777" w:rsidR="00A51643" w:rsidRDefault="00A51643" w:rsidP="003F196E">
      <w:pPr>
        <w:spacing w:after="0" w:line="240" w:lineRule="auto"/>
      </w:pPr>
      <w:r>
        <w:separator/>
      </w:r>
    </w:p>
  </w:endnote>
  <w:endnote w:type="continuationSeparator" w:id="0">
    <w:p w14:paraId="0586AE1A" w14:textId="77777777" w:rsidR="00A51643" w:rsidRDefault="00A51643" w:rsidP="003F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3CDD" w14:textId="77777777" w:rsidR="00A51643" w:rsidRDefault="00A51643" w:rsidP="003F196E">
      <w:pPr>
        <w:spacing w:after="0" w:line="240" w:lineRule="auto"/>
      </w:pPr>
      <w:r>
        <w:separator/>
      </w:r>
    </w:p>
  </w:footnote>
  <w:footnote w:type="continuationSeparator" w:id="0">
    <w:p w14:paraId="7216EF4C" w14:textId="77777777" w:rsidR="00A51643" w:rsidRDefault="00A51643" w:rsidP="003F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7703" w14:textId="77777777" w:rsidR="00DC50A6" w:rsidRDefault="00DC50A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FFEA6B2" wp14:editId="174DFBB2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02809" cy="138988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" name="Picture 18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809" cy="1389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146D2"/>
    <w:multiLevelType w:val="hybridMultilevel"/>
    <w:tmpl w:val="667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6E"/>
    <w:rsid w:val="00013E4E"/>
    <w:rsid w:val="0007636C"/>
    <w:rsid w:val="0008287F"/>
    <w:rsid w:val="0008590C"/>
    <w:rsid w:val="00097008"/>
    <w:rsid w:val="000E15E5"/>
    <w:rsid w:val="000E70B8"/>
    <w:rsid w:val="000F3259"/>
    <w:rsid w:val="001347FC"/>
    <w:rsid w:val="00172F63"/>
    <w:rsid w:val="001844C8"/>
    <w:rsid w:val="0019619E"/>
    <w:rsid w:val="001B31BD"/>
    <w:rsid w:val="001D3F64"/>
    <w:rsid w:val="001F5C2D"/>
    <w:rsid w:val="00252CE9"/>
    <w:rsid w:val="002A3B5D"/>
    <w:rsid w:val="002A4EB0"/>
    <w:rsid w:val="002A59D8"/>
    <w:rsid w:val="002B5C35"/>
    <w:rsid w:val="002C547B"/>
    <w:rsid w:val="002D3805"/>
    <w:rsid w:val="002E29B9"/>
    <w:rsid w:val="00312D1C"/>
    <w:rsid w:val="003263CF"/>
    <w:rsid w:val="0035020B"/>
    <w:rsid w:val="00357301"/>
    <w:rsid w:val="00360301"/>
    <w:rsid w:val="00384689"/>
    <w:rsid w:val="003F1717"/>
    <w:rsid w:val="003F196E"/>
    <w:rsid w:val="00432258"/>
    <w:rsid w:val="004716B7"/>
    <w:rsid w:val="0047262D"/>
    <w:rsid w:val="00474C41"/>
    <w:rsid w:val="004B045B"/>
    <w:rsid w:val="004C2B0E"/>
    <w:rsid w:val="004C3781"/>
    <w:rsid w:val="00504549"/>
    <w:rsid w:val="005725CF"/>
    <w:rsid w:val="00586F3A"/>
    <w:rsid w:val="005A4472"/>
    <w:rsid w:val="005C6910"/>
    <w:rsid w:val="00642A67"/>
    <w:rsid w:val="006D7BDC"/>
    <w:rsid w:val="006F0BF4"/>
    <w:rsid w:val="006F14D9"/>
    <w:rsid w:val="006F3111"/>
    <w:rsid w:val="0071629A"/>
    <w:rsid w:val="00723CCB"/>
    <w:rsid w:val="007275FC"/>
    <w:rsid w:val="0078662C"/>
    <w:rsid w:val="007B33E7"/>
    <w:rsid w:val="007B62F2"/>
    <w:rsid w:val="007E7E14"/>
    <w:rsid w:val="007F10AD"/>
    <w:rsid w:val="008059FE"/>
    <w:rsid w:val="00826B5D"/>
    <w:rsid w:val="008851F2"/>
    <w:rsid w:val="008B043E"/>
    <w:rsid w:val="008C782F"/>
    <w:rsid w:val="008E623D"/>
    <w:rsid w:val="00906CC5"/>
    <w:rsid w:val="00912397"/>
    <w:rsid w:val="00942672"/>
    <w:rsid w:val="00965A34"/>
    <w:rsid w:val="009665BD"/>
    <w:rsid w:val="009B61C3"/>
    <w:rsid w:val="00A3296A"/>
    <w:rsid w:val="00A3354A"/>
    <w:rsid w:val="00A51643"/>
    <w:rsid w:val="00AE1F95"/>
    <w:rsid w:val="00B00E34"/>
    <w:rsid w:val="00B05DB8"/>
    <w:rsid w:val="00B23F45"/>
    <w:rsid w:val="00B249EF"/>
    <w:rsid w:val="00B406E6"/>
    <w:rsid w:val="00B6512D"/>
    <w:rsid w:val="00BE2C36"/>
    <w:rsid w:val="00C02C58"/>
    <w:rsid w:val="00C34912"/>
    <w:rsid w:val="00C45AB3"/>
    <w:rsid w:val="00C45E87"/>
    <w:rsid w:val="00C72A9D"/>
    <w:rsid w:val="00C87484"/>
    <w:rsid w:val="00CB33BB"/>
    <w:rsid w:val="00CB6985"/>
    <w:rsid w:val="00CD7D46"/>
    <w:rsid w:val="00CE21B0"/>
    <w:rsid w:val="00D0106E"/>
    <w:rsid w:val="00D3512C"/>
    <w:rsid w:val="00D67FB3"/>
    <w:rsid w:val="00D87196"/>
    <w:rsid w:val="00D9000F"/>
    <w:rsid w:val="00DA1C6D"/>
    <w:rsid w:val="00DC50A6"/>
    <w:rsid w:val="00DC64EF"/>
    <w:rsid w:val="00E6396D"/>
    <w:rsid w:val="00E827AE"/>
    <w:rsid w:val="00F45E5C"/>
    <w:rsid w:val="00F66940"/>
    <w:rsid w:val="00F8605F"/>
    <w:rsid w:val="00F93351"/>
    <w:rsid w:val="00FA2418"/>
    <w:rsid w:val="00FE76C3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B7B7"/>
  <w15:chartTrackingRefBased/>
  <w15:docId w15:val="{0FEA37CA-2EAB-458D-B9D3-B38DC478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6E"/>
  </w:style>
  <w:style w:type="paragraph" w:styleId="Footer">
    <w:name w:val="footer"/>
    <w:basedOn w:val="Normal"/>
    <w:link w:val="FooterChar"/>
    <w:uiPriority w:val="99"/>
    <w:unhideWhenUsed/>
    <w:rsid w:val="003F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6E"/>
  </w:style>
  <w:style w:type="character" w:styleId="Hyperlink">
    <w:name w:val="Hyperlink"/>
    <w:basedOn w:val="DefaultParagraphFont"/>
    <w:uiPriority w:val="99"/>
    <w:unhideWhenUsed/>
    <w:rsid w:val="00326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3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636C"/>
    <w:pPr>
      <w:ind w:left="720"/>
      <w:contextualSpacing/>
    </w:pPr>
  </w:style>
  <w:style w:type="table" w:styleId="TableGrid">
    <w:name w:val="Table Grid"/>
    <w:basedOn w:val="TableNormal"/>
    <w:uiPriority w:val="39"/>
    <w:rsid w:val="00CB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b.state.il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ccpa@sv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LaMendola</dc:creator>
  <cp:keywords/>
  <dc:description/>
  <cp:lastModifiedBy>Rebecca Flynn</cp:lastModifiedBy>
  <cp:revision>58</cp:revision>
  <cp:lastPrinted>2024-05-01T14:44:00Z</cp:lastPrinted>
  <dcterms:created xsi:type="dcterms:W3CDTF">2022-08-15T14:18:00Z</dcterms:created>
  <dcterms:modified xsi:type="dcterms:W3CDTF">2026-01-19T17:14:00Z</dcterms:modified>
</cp:coreProperties>
</file>